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1F" w:rsidRPr="00EF57D3" w:rsidRDefault="00501E1F" w:rsidP="00501E1F">
      <w:pPr>
        <w:suppressAutoHyphens/>
        <w:spacing w:after="0" w:line="240" w:lineRule="auto"/>
        <w:ind w:left="360"/>
        <w:jc w:val="center"/>
        <w:rPr>
          <w:rFonts w:ascii="Times New Roman" w:hAnsi="Times New Roman"/>
          <w:color w:val="000000"/>
          <w:sz w:val="36"/>
          <w:szCs w:val="36"/>
          <w:lang w:eastAsia="ar-SA"/>
        </w:rPr>
      </w:pPr>
      <w:r>
        <w:rPr>
          <w:rFonts w:ascii="Times New Roman" w:hAnsi="Times New Roman"/>
          <w:color w:val="000000"/>
          <w:sz w:val="36"/>
          <w:szCs w:val="36"/>
          <w:lang w:eastAsia="ar-SA"/>
        </w:rPr>
        <w:t xml:space="preserve">Министерство образования и </w:t>
      </w:r>
      <w:r w:rsidRPr="00EF57D3">
        <w:rPr>
          <w:rFonts w:ascii="Times New Roman" w:hAnsi="Times New Roman"/>
          <w:color w:val="000000"/>
          <w:sz w:val="36"/>
          <w:szCs w:val="36"/>
          <w:lang w:eastAsia="ar-SA"/>
        </w:rPr>
        <w:t xml:space="preserve"> науки Нижегородской области</w:t>
      </w:r>
    </w:p>
    <w:p w:rsidR="00501E1F" w:rsidRPr="00E0063F" w:rsidRDefault="00501E1F" w:rsidP="00501E1F">
      <w:pPr>
        <w:suppressAutoHyphens/>
        <w:spacing w:after="0" w:line="240" w:lineRule="auto"/>
        <w:jc w:val="center"/>
        <w:rPr>
          <w:rFonts w:ascii="Times New Roman" w:hAnsi="Times New Roman"/>
          <w:b/>
          <w:bCs/>
          <w:color w:val="000000"/>
          <w:sz w:val="36"/>
          <w:szCs w:val="36"/>
          <w:lang w:eastAsia="ar-SA"/>
        </w:rPr>
      </w:pPr>
      <w:r w:rsidRPr="00EF57D3">
        <w:rPr>
          <w:rFonts w:ascii="Times New Roman" w:hAnsi="Times New Roman"/>
          <w:color w:val="000000"/>
          <w:sz w:val="36"/>
          <w:szCs w:val="36"/>
          <w:lang w:eastAsia="ar-SA"/>
        </w:rPr>
        <w:t xml:space="preserve">       Государственное бюджетное профессиональное образовательное учреждение</w:t>
      </w:r>
      <w:r w:rsidRPr="00EF57D3">
        <w:rPr>
          <w:rFonts w:ascii="Times New Roman" w:hAnsi="Times New Roman"/>
          <w:color w:val="000000"/>
          <w:sz w:val="36"/>
          <w:szCs w:val="36"/>
          <w:lang w:eastAsia="ar-SA"/>
        </w:rPr>
        <w:br/>
        <w:t xml:space="preserve">       </w:t>
      </w:r>
      <w:r w:rsidRPr="00E0063F">
        <w:rPr>
          <w:rFonts w:ascii="Times New Roman" w:hAnsi="Times New Roman"/>
          <w:b/>
          <w:bCs/>
          <w:color w:val="000000"/>
          <w:sz w:val="36"/>
          <w:szCs w:val="36"/>
          <w:lang w:eastAsia="ar-SA"/>
        </w:rPr>
        <w:t>«Ветлужский лесоагротехнический техникум»</w:t>
      </w:r>
    </w:p>
    <w:p w:rsidR="00501E1F" w:rsidRPr="00E0063F" w:rsidRDefault="00501E1F" w:rsidP="00501E1F">
      <w:pPr>
        <w:spacing w:after="0" w:line="240" w:lineRule="auto"/>
        <w:jc w:val="center"/>
        <w:rPr>
          <w:rFonts w:ascii="Times New Roman" w:hAnsi="Times New Roman"/>
          <w:b/>
          <w:bCs/>
          <w:color w:val="000000"/>
          <w:sz w:val="36"/>
          <w:szCs w:val="36"/>
        </w:rPr>
      </w:pPr>
    </w:p>
    <w:p w:rsidR="00501E1F" w:rsidRPr="00EF57D3" w:rsidRDefault="00501E1F" w:rsidP="00501E1F">
      <w:pPr>
        <w:spacing w:after="0" w:line="240" w:lineRule="auto"/>
        <w:jc w:val="center"/>
        <w:rPr>
          <w:rFonts w:ascii="Times New Roman" w:hAnsi="Times New Roman"/>
          <w:b/>
          <w:color w:val="000000"/>
          <w:sz w:val="36"/>
          <w:szCs w:val="36"/>
        </w:rPr>
      </w:pPr>
    </w:p>
    <w:tbl>
      <w:tblPr>
        <w:tblpPr w:leftFromText="180" w:rightFromText="180" w:bottomFromText="200" w:vertAnchor="text" w:horzAnchor="margin" w:tblpXSpec="center" w:tblpY="257"/>
        <w:tblW w:w="9748" w:type="dxa"/>
        <w:tblLook w:val="04A0"/>
      </w:tblPr>
      <w:tblGrid>
        <w:gridCol w:w="5280"/>
        <w:gridCol w:w="4468"/>
      </w:tblGrid>
      <w:tr w:rsidR="00501E1F" w:rsidRPr="00EF57D3" w:rsidTr="00151E70">
        <w:trPr>
          <w:trHeight w:val="426"/>
        </w:trPr>
        <w:tc>
          <w:tcPr>
            <w:tcW w:w="5280" w:type="dxa"/>
          </w:tcPr>
          <w:p w:rsidR="00501E1F" w:rsidRPr="00E0063F" w:rsidRDefault="00501E1F" w:rsidP="00151E70">
            <w:pPr>
              <w:tabs>
                <w:tab w:val="left" w:pos="426"/>
              </w:tabs>
              <w:spacing w:after="0" w:line="240" w:lineRule="auto"/>
              <w:jc w:val="both"/>
              <w:rPr>
                <w:rFonts w:ascii="Times New Roman" w:eastAsia="Calibri" w:hAnsi="Times New Roman"/>
                <w:b/>
                <w:color w:val="000000"/>
                <w:sz w:val="24"/>
                <w:szCs w:val="24"/>
              </w:rPr>
            </w:pPr>
            <w:r w:rsidRPr="00E0063F">
              <w:rPr>
                <w:rFonts w:ascii="Times New Roman" w:eastAsia="Calibri" w:hAnsi="Times New Roman"/>
                <w:b/>
                <w:color w:val="000000"/>
                <w:sz w:val="24"/>
                <w:szCs w:val="24"/>
              </w:rPr>
              <w:t>РАССМОТРЕНА</w:t>
            </w:r>
          </w:p>
          <w:p w:rsidR="00501E1F" w:rsidRPr="00E0063F" w:rsidRDefault="00501E1F" w:rsidP="00151E70">
            <w:pPr>
              <w:tabs>
                <w:tab w:val="left" w:pos="426"/>
              </w:tabs>
              <w:spacing w:after="0" w:line="240" w:lineRule="auto"/>
              <w:jc w:val="both"/>
              <w:rPr>
                <w:rFonts w:ascii="Times New Roman" w:eastAsia="Calibri" w:hAnsi="Times New Roman"/>
                <w:b/>
                <w:color w:val="000000"/>
                <w:sz w:val="24"/>
                <w:szCs w:val="24"/>
              </w:rPr>
            </w:pPr>
          </w:p>
        </w:tc>
        <w:tc>
          <w:tcPr>
            <w:tcW w:w="4468" w:type="dxa"/>
            <w:hideMark/>
          </w:tcPr>
          <w:p w:rsidR="00501E1F" w:rsidRPr="00E0063F" w:rsidRDefault="00501E1F" w:rsidP="00151E70">
            <w:pPr>
              <w:tabs>
                <w:tab w:val="left" w:pos="426"/>
              </w:tabs>
              <w:spacing w:after="0" w:line="240" w:lineRule="auto"/>
              <w:rPr>
                <w:rFonts w:ascii="Times New Roman" w:eastAsia="Calibri" w:hAnsi="Times New Roman"/>
                <w:b/>
                <w:color w:val="000000"/>
                <w:sz w:val="24"/>
                <w:szCs w:val="24"/>
              </w:rPr>
            </w:pPr>
            <w:r w:rsidRPr="00E0063F">
              <w:rPr>
                <w:rFonts w:ascii="Times New Roman" w:eastAsia="Calibri" w:hAnsi="Times New Roman"/>
                <w:b/>
                <w:color w:val="000000"/>
                <w:sz w:val="24"/>
                <w:szCs w:val="24"/>
              </w:rPr>
              <w:t>СОГЛАСОВАНО</w:t>
            </w:r>
          </w:p>
        </w:tc>
      </w:tr>
      <w:tr w:rsidR="00501E1F" w:rsidRPr="00EF57D3" w:rsidTr="00151E70">
        <w:trPr>
          <w:trHeight w:val="1595"/>
        </w:trPr>
        <w:tc>
          <w:tcPr>
            <w:tcW w:w="5280" w:type="dxa"/>
            <w:hideMark/>
          </w:tcPr>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на заседании МК ООД, ОГСЭ и ЕН  дисциплин</w:t>
            </w:r>
          </w:p>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руководитель МК</w:t>
            </w:r>
          </w:p>
          <w:p w:rsidR="00501E1F" w:rsidRPr="008A6F1B"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w:t>
            </w:r>
            <w:r w:rsidR="008A6F1B">
              <w:rPr>
                <w:rFonts w:ascii="Times New Roman" w:eastAsia="Calibri" w:hAnsi="Times New Roman"/>
                <w:bCs/>
                <w:color w:val="000000"/>
                <w:sz w:val="24"/>
                <w:szCs w:val="24"/>
              </w:rPr>
              <w:t xml:space="preserve">                   Л.В.Грибанова</w:t>
            </w:r>
          </w:p>
          <w:tbl>
            <w:tblPr>
              <w:tblW w:w="0" w:type="auto"/>
              <w:tblBorders>
                <w:top w:val="single" w:sz="4" w:space="0" w:color="auto"/>
                <w:insideH w:val="single" w:sz="4" w:space="0" w:color="auto"/>
                <w:insideV w:val="single" w:sz="4" w:space="0" w:color="auto"/>
              </w:tblBorders>
              <w:tblLook w:val="04A0"/>
            </w:tblPr>
            <w:tblGrid>
              <w:gridCol w:w="2394"/>
            </w:tblGrid>
            <w:tr w:rsidR="00501E1F" w:rsidRPr="00EF57D3" w:rsidTr="00151E70">
              <w:trPr>
                <w:trHeight w:val="310"/>
              </w:trPr>
              <w:tc>
                <w:tcPr>
                  <w:tcW w:w="2394" w:type="dxa"/>
                  <w:tcBorders>
                    <w:top w:val="single" w:sz="4" w:space="0" w:color="auto"/>
                    <w:left w:val="nil"/>
                    <w:bottom w:val="nil"/>
                    <w:right w:val="nil"/>
                  </w:tcBorders>
                  <w:hideMark/>
                </w:tcPr>
                <w:p w:rsidR="00501E1F" w:rsidRPr="00EF57D3" w:rsidRDefault="00501E1F" w:rsidP="008A6F1B">
                  <w:pPr>
                    <w:framePr w:hSpace="180" w:wrap="around" w:vAnchor="text" w:hAnchor="margin" w:xAlign="center" w:y="257"/>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подпись                           </w:t>
                  </w:r>
                </w:p>
              </w:tc>
            </w:tr>
          </w:tbl>
          <w:p w:rsidR="00501E1F" w:rsidRPr="00EF57D3" w:rsidRDefault="00CF6E44" w:rsidP="00151E70">
            <w:pPr>
              <w:tabs>
                <w:tab w:val="left" w:pos="426"/>
              </w:tabs>
              <w:spacing w:after="0" w:line="240" w:lineRule="auto"/>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Протокол  № </w:t>
            </w:r>
          </w:p>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от «</w:t>
            </w:r>
            <w:r w:rsidR="00CF6E44">
              <w:rPr>
                <w:rFonts w:ascii="Times New Roman" w:eastAsia="Calibri" w:hAnsi="Times New Roman"/>
                <w:bCs/>
                <w:color w:val="000000"/>
                <w:sz w:val="24"/>
                <w:szCs w:val="24"/>
              </w:rPr>
              <w:t xml:space="preserve"> </w:t>
            </w:r>
            <w:r w:rsidRPr="00EF57D3">
              <w:rPr>
                <w:rFonts w:ascii="Times New Roman" w:eastAsia="Calibri" w:hAnsi="Times New Roman"/>
                <w:bCs/>
                <w:color w:val="000000"/>
                <w:sz w:val="24"/>
                <w:szCs w:val="24"/>
              </w:rPr>
              <w:t xml:space="preserve">  » </w:t>
            </w:r>
            <w:r w:rsidR="00CF6E44">
              <w:rPr>
                <w:rFonts w:ascii="Times New Roman" w:eastAsia="Calibri" w:hAnsi="Times New Roman"/>
                <w:bCs/>
                <w:color w:val="000000"/>
                <w:sz w:val="24"/>
                <w:szCs w:val="24"/>
                <w:u w:val="single"/>
              </w:rPr>
              <w:t xml:space="preserve">               </w:t>
            </w:r>
            <w:r w:rsidRPr="00EF57D3">
              <w:rPr>
                <w:rFonts w:ascii="Times New Roman" w:eastAsia="Calibri" w:hAnsi="Times New Roman"/>
                <w:bCs/>
                <w:color w:val="000000"/>
                <w:sz w:val="24"/>
                <w:szCs w:val="24"/>
                <w:u w:val="single"/>
              </w:rPr>
              <w:t xml:space="preserve"> </w:t>
            </w:r>
            <w:r w:rsidR="008A6F1B">
              <w:rPr>
                <w:rFonts w:ascii="Times New Roman" w:eastAsia="Calibri" w:hAnsi="Times New Roman"/>
                <w:bCs/>
                <w:color w:val="000000"/>
                <w:sz w:val="24"/>
                <w:szCs w:val="24"/>
              </w:rPr>
              <w:t>2025</w:t>
            </w:r>
            <w:r w:rsidRPr="00EF57D3">
              <w:rPr>
                <w:rFonts w:ascii="Times New Roman" w:eastAsia="Calibri" w:hAnsi="Times New Roman"/>
                <w:bCs/>
                <w:color w:val="000000"/>
                <w:sz w:val="24"/>
                <w:szCs w:val="24"/>
              </w:rPr>
              <w:t xml:space="preserve">  г.</w:t>
            </w:r>
          </w:p>
        </w:tc>
        <w:tc>
          <w:tcPr>
            <w:tcW w:w="4468" w:type="dxa"/>
          </w:tcPr>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Заместитель директора  </w:t>
            </w:r>
          </w:p>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по учебно-производственной  работе </w:t>
            </w:r>
          </w:p>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p>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w:t>
            </w:r>
            <w:r>
              <w:rPr>
                <w:rFonts w:ascii="Times New Roman" w:eastAsia="Calibri" w:hAnsi="Times New Roman"/>
                <w:bCs/>
                <w:color w:val="000000"/>
                <w:sz w:val="24"/>
                <w:szCs w:val="24"/>
              </w:rPr>
              <w:t xml:space="preserve">                            Хухрин А.А.</w:t>
            </w:r>
          </w:p>
          <w:tbl>
            <w:tblPr>
              <w:tblW w:w="0" w:type="auto"/>
              <w:tblBorders>
                <w:top w:val="single" w:sz="4" w:space="0" w:color="auto"/>
                <w:insideH w:val="single" w:sz="4" w:space="0" w:color="auto"/>
                <w:insideV w:val="single" w:sz="4" w:space="0" w:color="auto"/>
              </w:tblBorders>
              <w:tblLook w:val="04A0"/>
            </w:tblPr>
            <w:tblGrid>
              <w:gridCol w:w="2394"/>
            </w:tblGrid>
            <w:tr w:rsidR="00501E1F" w:rsidRPr="00EF57D3" w:rsidTr="00151E70">
              <w:trPr>
                <w:trHeight w:val="310"/>
              </w:trPr>
              <w:tc>
                <w:tcPr>
                  <w:tcW w:w="2394" w:type="dxa"/>
                  <w:tcBorders>
                    <w:top w:val="single" w:sz="4" w:space="0" w:color="auto"/>
                    <w:left w:val="nil"/>
                    <w:bottom w:val="nil"/>
                    <w:right w:val="nil"/>
                  </w:tcBorders>
                  <w:hideMark/>
                </w:tcPr>
                <w:p w:rsidR="00501E1F" w:rsidRPr="00EF57D3" w:rsidRDefault="00501E1F" w:rsidP="008A6F1B">
                  <w:pPr>
                    <w:framePr w:hSpace="180" w:wrap="around" w:vAnchor="text" w:hAnchor="margin" w:xAlign="center" w:y="257"/>
                    <w:tabs>
                      <w:tab w:val="left" w:pos="426"/>
                    </w:tabs>
                    <w:spacing w:after="0" w:line="240" w:lineRule="auto"/>
                    <w:rPr>
                      <w:rFonts w:ascii="Times New Roman" w:eastAsia="Calibri" w:hAnsi="Times New Roman"/>
                      <w:bCs/>
                      <w:color w:val="000000"/>
                      <w:sz w:val="20"/>
                      <w:szCs w:val="20"/>
                    </w:rPr>
                  </w:pPr>
                  <w:r w:rsidRPr="00EF57D3">
                    <w:rPr>
                      <w:rFonts w:ascii="Times New Roman" w:eastAsia="Calibri" w:hAnsi="Times New Roman"/>
                      <w:bCs/>
                      <w:color w:val="000000"/>
                      <w:sz w:val="20"/>
                      <w:szCs w:val="20"/>
                    </w:rPr>
                    <w:t xml:space="preserve">            подпись                           </w:t>
                  </w:r>
                </w:p>
              </w:tc>
            </w:tr>
          </w:tbl>
          <w:p w:rsidR="00501E1F" w:rsidRPr="00EF57D3" w:rsidRDefault="00501E1F" w:rsidP="00151E70">
            <w:pPr>
              <w:tabs>
                <w:tab w:val="left" w:pos="426"/>
              </w:tabs>
              <w:spacing w:after="0" w:line="240" w:lineRule="auto"/>
              <w:rPr>
                <w:rFonts w:ascii="Times New Roman" w:eastAsia="Calibri" w:hAnsi="Times New Roman"/>
                <w:bCs/>
                <w:color w:val="000000"/>
                <w:sz w:val="24"/>
                <w:szCs w:val="24"/>
              </w:rPr>
            </w:pPr>
          </w:p>
        </w:tc>
      </w:tr>
    </w:tbl>
    <w:p w:rsidR="00501E1F" w:rsidRPr="00EF57D3" w:rsidRDefault="00501E1F" w:rsidP="00501E1F">
      <w:pPr>
        <w:spacing w:line="240" w:lineRule="auto"/>
        <w:rPr>
          <w:rFonts w:ascii="Times New Roman" w:hAnsi="Times New Roman"/>
          <w:b/>
          <w:color w:val="000000"/>
          <w:sz w:val="36"/>
          <w:szCs w:val="36"/>
        </w:rPr>
      </w:pPr>
    </w:p>
    <w:p w:rsidR="00501E1F" w:rsidRPr="00EF57D3" w:rsidRDefault="00501E1F" w:rsidP="00501E1F">
      <w:pPr>
        <w:spacing w:line="240" w:lineRule="auto"/>
        <w:rPr>
          <w:rFonts w:ascii="Times New Roman" w:hAnsi="Times New Roman"/>
          <w:b/>
          <w:color w:val="000000"/>
          <w:sz w:val="36"/>
          <w:szCs w:val="36"/>
        </w:rPr>
      </w:pPr>
    </w:p>
    <w:p w:rsidR="00501E1F" w:rsidRPr="00EF57D3" w:rsidRDefault="00501E1F" w:rsidP="00501E1F">
      <w:pPr>
        <w:spacing w:line="240" w:lineRule="auto"/>
        <w:jc w:val="center"/>
        <w:rPr>
          <w:rFonts w:ascii="Times New Roman" w:hAnsi="Times New Roman"/>
          <w:b/>
          <w:color w:val="000000"/>
          <w:sz w:val="36"/>
          <w:szCs w:val="36"/>
        </w:rPr>
      </w:pPr>
      <w:r w:rsidRPr="00EF57D3">
        <w:rPr>
          <w:rFonts w:ascii="Times New Roman" w:hAnsi="Times New Roman"/>
          <w:b/>
          <w:color w:val="000000"/>
          <w:sz w:val="36"/>
          <w:szCs w:val="36"/>
        </w:rPr>
        <w:t xml:space="preserve">РАБОЧАЯ  ПРОГРАММА </w:t>
      </w:r>
    </w:p>
    <w:p w:rsidR="00501E1F" w:rsidRPr="00EF57D3" w:rsidRDefault="00501E1F" w:rsidP="00501E1F">
      <w:pPr>
        <w:spacing w:after="0" w:line="256" w:lineRule="auto"/>
        <w:jc w:val="center"/>
        <w:rPr>
          <w:rFonts w:ascii="Times New Roman" w:eastAsia="OfficinaSansBookC" w:hAnsi="Times New Roman"/>
          <w:b/>
          <w:sz w:val="36"/>
          <w:szCs w:val="36"/>
        </w:rPr>
      </w:pPr>
      <w:r w:rsidRPr="00EF57D3">
        <w:rPr>
          <w:rFonts w:ascii="Times New Roman" w:eastAsia="OfficinaSansBookC" w:hAnsi="Times New Roman"/>
          <w:b/>
          <w:sz w:val="36"/>
          <w:szCs w:val="36"/>
        </w:rPr>
        <w:t>общеобразовательной дисциплины</w:t>
      </w:r>
    </w:p>
    <w:p w:rsidR="00501E1F" w:rsidRPr="00501E1F" w:rsidRDefault="00501E1F" w:rsidP="00501E1F">
      <w:pPr>
        <w:spacing w:after="0" w:line="256" w:lineRule="auto"/>
        <w:jc w:val="center"/>
        <w:rPr>
          <w:rFonts w:ascii="Times New Roman" w:eastAsia="OfficinaSansBookC" w:hAnsi="Times New Roman"/>
          <w:b/>
          <w:sz w:val="36"/>
          <w:szCs w:val="36"/>
        </w:rPr>
      </w:pPr>
      <w:r>
        <w:rPr>
          <w:rFonts w:ascii="Times New Roman" w:eastAsia="OfficinaSansBookC" w:hAnsi="Times New Roman"/>
          <w:b/>
          <w:sz w:val="36"/>
          <w:szCs w:val="36"/>
        </w:rPr>
        <w:t>ОУ</w:t>
      </w:r>
      <w:r w:rsidR="00904A67">
        <w:rPr>
          <w:rFonts w:ascii="Times New Roman" w:eastAsia="OfficinaSansBookC" w:hAnsi="Times New Roman"/>
          <w:b/>
          <w:sz w:val="36"/>
          <w:szCs w:val="36"/>
        </w:rPr>
        <w:t>П.06«Русский язык в профессионал</w:t>
      </w:r>
      <w:r>
        <w:rPr>
          <w:rFonts w:ascii="Times New Roman" w:eastAsia="OfficinaSansBookC" w:hAnsi="Times New Roman"/>
          <w:b/>
          <w:sz w:val="36"/>
          <w:szCs w:val="36"/>
        </w:rPr>
        <w:t>ьной деятельности</w:t>
      </w:r>
      <w:r w:rsidRPr="00EF57D3">
        <w:rPr>
          <w:rFonts w:ascii="Times New Roman" w:eastAsia="OfficinaSansBookC" w:hAnsi="Times New Roman"/>
          <w:b/>
          <w:sz w:val="36"/>
          <w:szCs w:val="36"/>
        </w:rPr>
        <w:t xml:space="preserve">» </w:t>
      </w:r>
    </w:p>
    <w:p w:rsidR="00501E1F" w:rsidRPr="009D3229" w:rsidRDefault="00501E1F" w:rsidP="00501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b/>
          <w:color w:val="000000"/>
          <w:sz w:val="32"/>
          <w:szCs w:val="32"/>
        </w:rPr>
      </w:pPr>
      <w:r>
        <w:rPr>
          <w:rFonts w:ascii="Times New Roman" w:hAnsi="Times New Roman"/>
          <w:b/>
          <w:bCs/>
          <w:color w:val="000000"/>
          <w:sz w:val="32"/>
          <w:szCs w:val="32"/>
        </w:rPr>
        <w:t>п</w:t>
      </w:r>
      <w:r w:rsidRPr="00EF57D3">
        <w:rPr>
          <w:rFonts w:ascii="Times New Roman" w:hAnsi="Times New Roman"/>
          <w:b/>
          <w:bCs/>
          <w:color w:val="000000"/>
          <w:sz w:val="32"/>
          <w:szCs w:val="32"/>
        </w:rPr>
        <w:t>о специальности</w:t>
      </w:r>
      <w:r>
        <w:rPr>
          <w:rFonts w:ascii="Times New Roman" w:hAnsi="Times New Roman"/>
          <w:b/>
          <w:sz w:val="28"/>
          <w:szCs w:val="28"/>
        </w:rPr>
        <w:t xml:space="preserve"> </w:t>
      </w:r>
      <w:r w:rsidRPr="009D3229">
        <w:rPr>
          <w:rFonts w:ascii="Times New Roman" w:hAnsi="Times New Roman"/>
          <w:b/>
          <w:sz w:val="32"/>
          <w:szCs w:val="32"/>
        </w:rPr>
        <w:t xml:space="preserve">46.02.01 </w:t>
      </w:r>
      <w:r>
        <w:rPr>
          <w:rFonts w:ascii="Times New Roman" w:hAnsi="Times New Roman"/>
          <w:b/>
          <w:sz w:val="32"/>
          <w:szCs w:val="32"/>
        </w:rPr>
        <w:t>«</w:t>
      </w:r>
      <w:r w:rsidRPr="009D3229">
        <w:rPr>
          <w:rFonts w:ascii="Times New Roman" w:hAnsi="Times New Roman"/>
          <w:b/>
          <w:sz w:val="32"/>
          <w:szCs w:val="32"/>
        </w:rPr>
        <w:t xml:space="preserve">Документационное обеспечение </w:t>
      </w:r>
      <w:r w:rsidRPr="009D3229">
        <w:rPr>
          <w:rFonts w:ascii="Times New Roman" w:hAnsi="Times New Roman"/>
          <w:b/>
          <w:sz w:val="32"/>
          <w:szCs w:val="32"/>
        </w:rPr>
        <w:br/>
        <w:t>управления и архивоведение</w:t>
      </w:r>
      <w:r>
        <w:rPr>
          <w:rFonts w:ascii="Times New Roman" w:hAnsi="Times New Roman"/>
          <w:b/>
          <w:sz w:val="32"/>
          <w:szCs w:val="32"/>
        </w:rPr>
        <w:t>»</w:t>
      </w:r>
    </w:p>
    <w:p w:rsidR="00501E1F" w:rsidRPr="00EF57D3" w:rsidRDefault="00501E1F" w:rsidP="00501E1F">
      <w:pPr>
        <w:spacing w:line="240" w:lineRule="auto"/>
        <w:rPr>
          <w:rFonts w:ascii="Times New Roman" w:hAnsi="Times New Roman"/>
          <w:b/>
          <w:color w:val="000000"/>
        </w:rPr>
      </w:pPr>
    </w:p>
    <w:p w:rsidR="00501E1F" w:rsidRPr="00EF57D3" w:rsidRDefault="00501E1F" w:rsidP="00501E1F">
      <w:pPr>
        <w:spacing w:line="240" w:lineRule="auto"/>
        <w:jc w:val="right"/>
        <w:rPr>
          <w:rFonts w:ascii="Times New Roman" w:hAnsi="Times New Roman"/>
          <w:color w:val="000000"/>
          <w:sz w:val="28"/>
          <w:szCs w:val="28"/>
        </w:rPr>
      </w:pPr>
      <w:r w:rsidRPr="00EF57D3">
        <w:rPr>
          <w:rFonts w:ascii="Times New Roman" w:hAnsi="Times New Roman"/>
          <w:color w:val="000000"/>
          <w:sz w:val="28"/>
          <w:szCs w:val="28"/>
        </w:rPr>
        <w:t>Форма обучения: очная</w:t>
      </w:r>
    </w:p>
    <w:p w:rsidR="00501E1F" w:rsidRPr="00EF57D3" w:rsidRDefault="00501E1F" w:rsidP="00501E1F">
      <w:pPr>
        <w:spacing w:line="240" w:lineRule="auto"/>
        <w:jc w:val="right"/>
        <w:rPr>
          <w:rFonts w:ascii="Times New Roman" w:hAnsi="Times New Roman"/>
          <w:color w:val="000000"/>
          <w:sz w:val="28"/>
          <w:szCs w:val="28"/>
        </w:rPr>
      </w:pPr>
      <w:r w:rsidRPr="00EF57D3">
        <w:rPr>
          <w:rFonts w:ascii="Times New Roman" w:hAnsi="Times New Roman"/>
          <w:color w:val="000000"/>
          <w:sz w:val="28"/>
          <w:szCs w:val="28"/>
        </w:rPr>
        <w:t>профиль получаемого профессион</w:t>
      </w:r>
      <w:r>
        <w:rPr>
          <w:rFonts w:ascii="Times New Roman" w:hAnsi="Times New Roman"/>
          <w:color w:val="000000"/>
          <w:sz w:val="28"/>
          <w:szCs w:val="28"/>
        </w:rPr>
        <w:t>ального образования: социально-экономический</w:t>
      </w:r>
    </w:p>
    <w:p w:rsidR="00501E1F" w:rsidRPr="00EF57D3" w:rsidRDefault="00501E1F" w:rsidP="00501E1F">
      <w:pPr>
        <w:spacing w:line="240" w:lineRule="auto"/>
        <w:rPr>
          <w:rFonts w:ascii="Times New Roman" w:hAnsi="Times New Roman"/>
          <w:color w:val="000000"/>
          <w:sz w:val="28"/>
          <w:szCs w:val="28"/>
        </w:rPr>
      </w:pPr>
    </w:p>
    <w:p w:rsidR="00501E1F" w:rsidRPr="00EF57D3" w:rsidRDefault="00501E1F" w:rsidP="00501E1F">
      <w:pPr>
        <w:spacing w:line="240" w:lineRule="auto"/>
        <w:rPr>
          <w:rFonts w:ascii="Times New Roman" w:hAnsi="Times New Roman"/>
          <w:b/>
          <w:color w:val="000000"/>
        </w:rPr>
      </w:pPr>
    </w:p>
    <w:p w:rsidR="00501E1F" w:rsidRDefault="00501E1F" w:rsidP="00501E1F">
      <w:pPr>
        <w:spacing w:line="240" w:lineRule="auto"/>
        <w:rPr>
          <w:rFonts w:ascii="Times New Roman" w:hAnsi="Times New Roman"/>
          <w:b/>
          <w:color w:val="000000"/>
        </w:rPr>
      </w:pPr>
    </w:p>
    <w:p w:rsidR="00501E1F" w:rsidRDefault="00501E1F" w:rsidP="00501E1F">
      <w:pPr>
        <w:spacing w:line="240" w:lineRule="auto"/>
        <w:rPr>
          <w:rFonts w:ascii="Times New Roman" w:hAnsi="Times New Roman"/>
          <w:b/>
          <w:color w:val="000000"/>
        </w:rPr>
      </w:pPr>
    </w:p>
    <w:p w:rsidR="00501E1F" w:rsidRPr="00EF57D3" w:rsidRDefault="00501E1F" w:rsidP="00501E1F">
      <w:pPr>
        <w:spacing w:line="240" w:lineRule="auto"/>
        <w:rPr>
          <w:rFonts w:ascii="Times New Roman" w:hAnsi="Times New Roman"/>
          <w:b/>
          <w:color w:val="000000"/>
        </w:rPr>
      </w:pPr>
    </w:p>
    <w:p w:rsidR="00501E1F" w:rsidRPr="00EF57D3" w:rsidRDefault="00501E1F" w:rsidP="00501E1F">
      <w:pPr>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Ветлужский муниципальный округ</w:t>
      </w:r>
    </w:p>
    <w:p w:rsidR="00501E1F" w:rsidRDefault="008A6F1B" w:rsidP="00501E1F">
      <w:pPr>
        <w:spacing w:after="0" w:line="256" w:lineRule="auto"/>
        <w:jc w:val="center"/>
        <w:rPr>
          <w:rFonts w:ascii="Times New Roman" w:hAnsi="Times New Roman"/>
          <w:b/>
          <w:bCs/>
          <w:color w:val="000000"/>
          <w:sz w:val="36"/>
          <w:szCs w:val="36"/>
        </w:rPr>
      </w:pPr>
      <w:r>
        <w:rPr>
          <w:rFonts w:ascii="Times New Roman" w:hAnsi="Times New Roman"/>
          <w:b/>
          <w:bCs/>
          <w:color w:val="000000"/>
          <w:sz w:val="36"/>
          <w:szCs w:val="36"/>
        </w:rPr>
        <w:t>2025</w:t>
      </w:r>
      <w:r w:rsidR="00501E1F" w:rsidRPr="00EF57D3">
        <w:rPr>
          <w:rFonts w:ascii="Times New Roman" w:hAnsi="Times New Roman"/>
          <w:b/>
          <w:bCs/>
          <w:color w:val="000000"/>
          <w:sz w:val="36"/>
          <w:szCs w:val="36"/>
        </w:rPr>
        <w:t xml:space="preserve"> год</w:t>
      </w:r>
    </w:p>
    <w:p w:rsidR="00904A67" w:rsidRDefault="00904A67" w:rsidP="00501E1F">
      <w:pPr>
        <w:spacing w:after="0" w:line="256" w:lineRule="auto"/>
        <w:jc w:val="center"/>
        <w:rPr>
          <w:rFonts w:ascii="Times New Roman" w:hAnsi="Times New Roman"/>
          <w:b/>
          <w:bCs/>
          <w:color w:val="000000"/>
          <w:sz w:val="36"/>
          <w:szCs w:val="36"/>
        </w:rPr>
      </w:pPr>
    </w:p>
    <w:p w:rsidR="00904A67" w:rsidRPr="00EF57D3" w:rsidRDefault="00904A67" w:rsidP="00501E1F">
      <w:pPr>
        <w:spacing w:after="0" w:line="256" w:lineRule="auto"/>
        <w:jc w:val="center"/>
        <w:rPr>
          <w:rFonts w:ascii="Times New Roman" w:eastAsia="OfficinaSansBookC" w:hAnsi="Times New Roman"/>
          <w:b/>
          <w:bCs/>
          <w:sz w:val="28"/>
          <w:szCs w:val="28"/>
        </w:rPr>
      </w:pPr>
    </w:p>
    <w:p w:rsidR="00501E1F" w:rsidRPr="00E1460B" w:rsidRDefault="00501E1F" w:rsidP="00501E1F">
      <w:pPr>
        <w:spacing w:after="0"/>
        <w:jc w:val="center"/>
        <w:rPr>
          <w:rFonts w:ascii="Times New Roman" w:hAnsi="Times New Roman"/>
          <w:b/>
          <w:sz w:val="24"/>
          <w:szCs w:val="24"/>
        </w:rPr>
      </w:pPr>
      <w:r w:rsidRPr="00E1460B">
        <w:rPr>
          <w:rFonts w:ascii="Times New Roman" w:hAnsi="Times New Roman"/>
          <w:b/>
          <w:sz w:val="24"/>
          <w:szCs w:val="24"/>
        </w:rPr>
        <w:lastRenderedPageBreak/>
        <w:t>1. ОБЩАЯ ХАРАКТЕРИСТИКА</w:t>
      </w:r>
      <w:r w:rsidR="00904A67">
        <w:rPr>
          <w:rFonts w:ascii="Times New Roman" w:hAnsi="Times New Roman"/>
          <w:b/>
          <w:sz w:val="24"/>
          <w:szCs w:val="24"/>
        </w:rPr>
        <w:t xml:space="preserve"> </w:t>
      </w:r>
      <w:r w:rsidRPr="00E1460B">
        <w:rPr>
          <w:rFonts w:ascii="Times New Roman" w:hAnsi="Times New Roman"/>
          <w:b/>
          <w:color w:val="000000"/>
          <w:sz w:val="24"/>
          <w:szCs w:val="24"/>
        </w:rPr>
        <w:t>РАБОЧЕЙ ПРОГРАММЫ</w:t>
      </w:r>
      <w:r w:rsidRPr="00E1460B">
        <w:rPr>
          <w:rFonts w:ascii="Times New Roman" w:hAnsi="Times New Roman"/>
          <w:b/>
          <w:sz w:val="24"/>
          <w:szCs w:val="24"/>
        </w:rPr>
        <w:br/>
        <w:t>УЧЕБНОЙ ДИСЦИПЛИНЫ</w:t>
      </w:r>
    </w:p>
    <w:p w:rsidR="00501E1F" w:rsidRPr="00E1460B" w:rsidRDefault="00501E1F" w:rsidP="00501E1F">
      <w:pPr>
        <w:jc w:val="center"/>
        <w:rPr>
          <w:rFonts w:ascii="Times New Roman" w:hAnsi="Times New Roman"/>
          <w:b/>
          <w:sz w:val="24"/>
          <w:szCs w:val="24"/>
        </w:rPr>
      </w:pPr>
      <w:r>
        <w:rPr>
          <w:rFonts w:ascii="Times New Roman" w:hAnsi="Times New Roman"/>
          <w:b/>
          <w:sz w:val="24"/>
          <w:szCs w:val="24"/>
        </w:rPr>
        <w:t>«</w:t>
      </w:r>
      <w:r w:rsidRPr="00E1460B">
        <w:rPr>
          <w:rFonts w:ascii="Times New Roman" w:hAnsi="Times New Roman"/>
          <w:b/>
          <w:sz w:val="24"/>
          <w:szCs w:val="24"/>
        </w:rPr>
        <w:t>ОП. 06 РУССКИЙ ЯЗЫК В ПРОФЕССИОНАЛЬНОЙ ДЕЯТЕЛЬНОСТИ</w:t>
      </w:r>
      <w:r>
        <w:rPr>
          <w:rFonts w:ascii="Times New Roman" w:hAnsi="Times New Roman"/>
          <w:b/>
          <w:sz w:val="24"/>
          <w:szCs w:val="24"/>
        </w:rPr>
        <w:t>»</w:t>
      </w:r>
    </w:p>
    <w:p w:rsidR="00501E1F" w:rsidRPr="00E1460B" w:rsidRDefault="00501E1F" w:rsidP="00501E1F">
      <w:pPr>
        <w:spacing w:before="240" w:after="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rsidR="00501E1F" w:rsidRPr="00E1460B" w:rsidRDefault="00501E1F" w:rsidP="00501E1F">
      <w:pPr>
        <w:spacing w:after="0"/>
        <w:ind w:firstLine="709"/>
        <w:jc w:val="both"/>
        <w:rPr>
          <w:rFonts w:ascii="Times New Roman" w:hAnsi="Times New Roman"/>
          <w:sz w:val="24"/>
          <w:szCs w:val="24"/>
        </w:rPr>
      </w:pPr>
      <w:r w:rsidRPr="00E1460B">
        <w:rPr>
          <w:rFonts w:ascii="Times New Roman" w:hAnsi="Times New Roman"/>
          <w:sz w:val="24"/>
          <w:szCs w:val="24"/>
        </w:rPr>
        <w:t>Учебная дисциплина «</w:t>
      </w:r>
      <w:r>
        <w:rPr>
          <w:rFonts w:ascii="Times New Roman" w:hAnsi="Times New Roman"/>
          <w:sz w:val="24"/>
          <w:szCs w:val="24"/>
        </w:rPr>
        <w:t xml:space="preserve">ОП.06 </w:t>
      </w:r>
      <w:r w:rsidRPr="00E1460B">
        <w:rPr>
          <w:rFonts w:ascii="Times New Roman" w:hAnsi="Times New Roman"/>
          <w:sz w:val="24"/>
          <w:szCs w:val="24"/>
        </w:rPr>
        <w:t xml:space="preserve">Русский язык в профессиональной деятельности» является обязательной частью общепрофессионального </w:t>
      </w:r>
      <w:r>
        <w:rPr>
          <w:rFonts w:ascii="Times New Roman" w:hAnsi="Times New Roman"/>
          <w:sz w:val="24"/>
          <w:szCs w:val="24"/>
        </w:rPr>
        <w:t>цикла ПОП-П</w:t>
      </w:r>
      <w:r w:rsidRPr="00E1460B">
        <w:rPr>
          <w:rFonts w:ascii="Times New Roman" w:hAnsi="Times New Roman"/>
          <w:sz w:val="24"/>
          <w:szCs w:val="24"/>
        </w:rPr>
        <w:t xml:space="preserve"> в соответствии с ФГОС СПО по специальности. 46.02.01 Документационное обеспечение управления и архивоведение</w:t>
      </w:r>
    </w:p>
    <w:p w:rsidR="00501E1F" w:rsidRPr="00E1460B" w:rsidRDefault="00501E1F" w:rsidP="00501E1F">
      <w:pPr>
        <w:spacing w:after="0"/>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компетенций </w:t>
      </w:r>
      <w:r>
        <w:rPr>
          <w:rFonts w:ascii="Times New Roman" w:hAnsi="Times New Roman"/>
          <w:sz w:val="24"/>
          <w:szCs w:val="24"/>
        </w:rPr>
        <w:br/>
      </w:r>
      <w:r w:rsidRPr="00E1460B">
        <w:rPr>
          <w:rFonts w:ascii="Times New Roman" w:hAnsi="Times New Roman"/>
          <w:sz w:val="24"/>
          <w:szCs w:val="24"/>
        </w:rPr>
        <w:t>ОК 01, ОК 02, ОК 04, ОК 05, ОК 09</w:t>
      </w:r>
      <w:r>
        <w:rPr>
          <w:rFonts w:ascii="Times New Roman" w:hAnsi="Times New Roman"/>
          <w:sz w:val="24"/>
          <w:szCs w:val="24"/>
        </w:rPr>
        <w:t>.</w:t>
      </w:r>
    </w:p>
    <w:p w:rsidR="00501E1F" w:rsidRPr="00E1460B" w:rsidRDefault="00501E1F" w:rsidP="00501E1F">
      <w:pPr>
        <w:spacing w:before="240" w:after="0"/>
        <w:ind w:firstLine="709"/>
        <w:jc w:val="both"/>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rsidR="00501E1F" w:rsidRPr="00E1460B" w:rsidRDefault="00501E1F" w:rsidP="00501E1F">
      <w:pPr>
        <w:ind w:firstLine="709"/>
        <w:jc w:val="both"/>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E1460B">
        <w:rPr>
          <w:rFonts w:ascii="Times New Roman" w:hAnsi="Times New Roman"/>
          <w:sz w:val="24"/>
          <w:szCs w:val="24"/>
        </w:rPr>
        <w:t>и знания</w:t>
      </w:r>
    </w:p>
    <w:tbl>
      <w:tblPr>
        <w:tblW w:w="9371" w:type="dxa"/>
        <w:tblInd w:w="93" w:type="dxa"/>
        <w:tblLook w:val="04A0"/>
      </w:tblPr>
      <w:tblGrid>
        <w:gridCol w:w="1149"/>
        <w:gridCol w:w="3119"/>
        <w:gridCol w:w="5103"/>
      </w:tblGrid>
      <w:tr w:rsidR="00501E1F" w:rsidRPr="008C23A3" w:rsidTr="00151E70">
        <w:tc>
          <w:tcPr>
            <w:tcW w:w="1149" w:type="dxa"/>
            <w:tcBorders>
              <w:top w:val="single" w:sz="4" w:space="0" w:color="auto"/>
              <w:left w:val="single" w:sz="4" w:space="0" w:color="auto"/>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b/>
                <w:bCs/>
                <w:color w:val="000000"/>
                <w:sz w:val="24"/>
                <w:szCs w:val="24"/>
              </w:rPr>
            </w:pPr>
            <w:r w:rsidRPr="008C23A3">
              <w:rPr>
                <w:rFonts w:ascii="Times New Roman" w:hAnsi="Times New Roman"/>
                <w:b/>
                <w:bCs/>
                <w:color w:val="000000"/>
                <w:sz w:val="24"/>
                <w:szCs w:val="24"/>
              </w:rPr>
              <w:t>Код ПК, ОК</w:t>
            </w:r>
          </w:p>
        </w:tc>
        <w:tc>
          <w:tcPr>
            <w:tcW w:w="3119" w:type="dxa"/>
            <w:tcBorders>
              <w:top w:val="single" w:sz="4" w:space="0" w:color="auto"/>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b/>
                <w:bCs/>
                <w:color w:val="000000"/>
                <w:sz w:val="24"/>
                <w:szCs w:val="24"/>
              </w:rPr>
            </w:pPr>
            <w:r w:rsidRPr="008C23A3">
              <w:rPr>
                <w:rFonts w:ascii="Times New Roman" w:hAnsi="Times New Roman"/>
                <w:b/>
                <w:bCs/>
                <w:color w:val="000000"/>
                <w:sz w:val="24"/>
                <w:szCs w:val="24"/>
              </w:rPr>
              <w:t>Умения</w:t>
            </w:r>
          </w:p>
        </w:tc>
        <w:tc>
          <w:tcPr>
            <w:tcW w:w="5103" w:type="dxa"/>
            <w:tcBorders>
              <w:top w:val="single" w:sz="4" w:space="0" w:color="auto"/>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b/>
                <w:bCs/>
                <w:color w:val="000000"/>
                <w:sz w:val="24"/>
                <w:szCs w:val="24"/>
              </w:rPr>
            </w:pPr>
            <w:r w:rsidRPr="008C23A3">
              <w:rPr>
                <w:rFonts w:ascii="Times New Roman" w:hAnsi="Times New Roman"/>
                <w:b/>
                <w:bCs/>
                <w:color w:val="000000"/>
                <w:sz w:val="24"/>
                <w:szCs w:val="24"/>
              </w:rPr>
              <w:t>Знания</w:t>
            </w:r>
          </w:p>
        </w:tc>
      </w:tr>
      <w:tr w:rsidR="00501E1F" w:rsidRPr="008C23A3" w:rsidTr="00151E70">
        <w:tc>
          <w:tcPr>
            <w:tcW w:w="1149" w:type="dxa"/>
            <w:vMerge w:val="restart"/>
            <w:tcBorders>
              <w:top w:val="nil"/>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ОК 01</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ОК 02</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ОК 04</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ОК 05</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ОК 09</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ПК 1.2.</w:t>
            </w:r>
          </w:p>
          <w:p w:rsidR="00501E1F"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ПК 1.7.</w:t>
            </w:r>
          </w:p>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ПК 1.8</w:t>
            </w: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владеть правилами русской орфографии, пунктуации, стилистики</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основные жанры официально-делового стиля, содержание и структуру функционально-стилистического пространства делового языка, композицию документного текста</w:t>
            </w:r>
          </w:p>
        </w:tc>
      </w:tr>
      <w:tr w:rsidR="00501E1F" w:rsidRPr="008C23A3" w:rsidTr="00151E70">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письменный текст с соблюдением требований официально-делового стиля</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традиции письменного речевого поведения в деловом коммуникативном пространстве</w:t>
            </w:r>
          </w:p>
        </w:tc>
      </w:tr>
      <w:tr w:rsidR="00501E1F" w:rsidRPr="008C23A3" w:rsidTr="00151E70">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 xml:space="preserve"> свод правил русской орфографии и пунктуации, отвечающих современному состоянию русского языка </w:t>
            </w:r>
          </w:p>
        </w:tc>
      </w:tr>
      <w:tr w:rsidR="00501E1F" w:rsidRPr="008C23A3" w:rsidTr="00151E70">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 xml:space="preserve">профессионально составлять, оформлять и редактировать деловые бумаги с учетом современной практики письма </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современные нормы устной и письменной речи</w:t>
            </w:r>
          </w:p>
        </w:tc>
      </w:tr>
      <w:tr w:rsidR="00501E1F" w:rsidRPr="008C23A3" w:rsidTr="00151E70">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 xml:space="preserve">пользоваться справочной литературой </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правила, отражающие стилистическое многообразие и динамичность современной речи и делового письма</w:t>
            </w:r>
          </w:p>
        </w:tc>
      </w:tr>
      <w:tr w:rsidR="00501E1F" w:rsidRPr="008C23A3" w:rsidTr="00151E70">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владеть культурой речи при приеме посетителей.</w:t>
            </w:r>
          </w:p>
        </w:tc>
        <w:tc>
          <w:tcPr>
            <w:tcW w:w="5103" w:type="dxa"/>
            <w:tcBorders>
              <w:top w:val="nil"/>
              <w:left w:val="nil"/>
              <w:bottom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правила речевого этикета</w:t>
            </w:r>
          </w:p>
        </w:tc>
      </w:tr>
      <w:tr w:rsidR="00501E1F" w:rsidRPr="008C23A3" w:rsidTr="00AD2CB8">
        <w:tc>
          <w:tcPr>
            <w:tcW w:w="1149" w:type="dxa"/>
            <w:vMerge/>
            <w:tcBorders>
              <w:left w:val="single" w:sz="4" w:space="0" w:color="auto"/>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p>
        </w:tc>
        <w:tc>
          <w:tcPr>
            <w:tcW w:w="3119" w:type="dxa"/>
            <w:tcBorders>
              <w:top w:val="nil"/>
              <w:left w:val="nil"/>
              <w:bottom w:val="nil"/>
              <w:right w:val="single" w:sz="4" w:space="0" w:color="auto"/>
            </w:tcBorders>
            <w:shd w:val="clear" w:color="auto" w:fill="auto"/>
            <w:hideMark/>
          </w:tcPr>
          <w:p w:rsidR="00501E1F" w:rsidRPr="008C23A3" w:rsidRDefault="00501E1F" w:rsidP="00151E70">
            <w:pPr>
              <w:spacing w:after="0" w:line="240" w:lineRule="auto"/>
              <w:rPr>
                <w:rFonts w:cs="Calibri"/>
                <w:color w:val="000000"/>
              </w:rPr>
            </w:pPr>
            <w:r w:rsidRPr="008C23A3">
              <w:rPr>
                <w:rFonts w:cs="Calibri"/>
                <w:color w:val="000000"/>
              </w:rPr>
              <w:t> </w:t>
            </w:r>
          </w:p>
        </w:tc>
        <w:tc>
          <w:tcPr>
            <w:tcW w:w="5103" w:type="dxa"/>
            <w:tcBorders>
              <w:top w:val="nil"/>
              <w:left w:val="nil"/>
              <w:bottom w:val="nil"/>
              <w:right w:val="single" w:sz="4" w:space="0" w:color="auto"/>
            </w:tcBorders>
            <w:shd w:val="clear" w:color="auto" w:fill="auto"/>
            <w:hideMark/>
          </w:tcPr>
          <w:p w:rsidR="00501E1F" w:rsidRPr="008C23A3" w:rsidRDefault="00501E1F" w:rsidP="00151E70">
            <w:pPr>
              <w:spacing w:after="0" w:line="240" w:lineRule="auto"/>
              <w:rPr>
                <w:rFonts w:ascii="Times New Roman" w:hAnsi="Times New Roman"/>
                <w:color w:val="000000"/>
                <w:sz w:val="24"/>
                <w:szCs w:val="24"/>
              </w:rPr>
            </w:pPr>
            <w:r w:rsidRPr="008C23A3">
              <w:rPr>
                <w:rFonts w:ascii="Times New Roman" w:hAnsi="Times New Roman"/>
                <w:color w:val="000000"/>
                <w:sz w:val="24"/>
                <w:szCs w:val="24"/>
              </w:rPr>
              <w:t>специфику редакторской работы с текстами деловой документации.</w:t>
            </w:r>
          </w:p>
        </w:tc>
      </w:tr>
      <w:tr w:rsidR="00AD2CB8" w:rsidRPr="008C23A3" w:rsidTr="00151E70">
        <w:tc>
          <w:tcPr>
            <w:tcW w:w="1149" w:type="dxa"/>
            <w:tcBorders>
              <w:left w:val="single" w:sz="4" w:space="0" w:color="auto"/>
              <w:bottom w:val="single" w:sz="4" w:space="0" w:color="auto"/>
              <w:right w:val="single" w:sz="4" w:space="0" w:color="auto"/>
            </w:tcBorders>
            <w:shd w:val="clear" w:color="auto" w:fill="auto"/>
            <w:hideMark/>
          </w:tcPr>
          <w:p w:rsidR="00AD2CB8" w:rsidRPr="008C23A3" w:rsidRDefault="00AD2CB8" w:rsidP="00151E70">
            <w:pPr>
              <w:spacing w:after="0" w:line="240" w:lineRule="auto"/>
              <w:rPr>
                <w:rFonts w:ascii="Times New Roman" w:hAnsi="Times New Roman"/>
                <w:color w:val="000000"/>
                <w:sz w:val="24"/>
                <w:szCs w:val="24"/>
              </w:rPr>
            </w:pPr>
          </w:p>
        </w:tc>
        <w:tc>
          <w:tcPr>
            <w:tcW w:w="3119" w:type="dxa"/>
            <w:tcBorders>
              <w:top w:val="nil"/>
              <w:left w:val="nil"/>
              <w:bottom w:val="single" w:sz="4" w:space="0" w:color="auto"/>
              <w:right w:val="single" w:sz="4" w:space="0" w:color="auto"/>
            </w:tcBorders>
            <w:shd w:val="clear" w:color="auto" w:fill="auto"/>
            <w:hideMark/>
          </w:tcPr>
          <w:p w:rsidR="00AD2CB8" w:rsidRPr="008C23A3" w:rsidRDefault="00AD2CB8" w:rsidP="00151E70">
            <w:pPr>
              <w:spacing w:after="0" w:line="240" w:lineRule="auto"/>
              <w:rPr>
                <w:rFonts w:cs="Calibri"/>
                <w:color w:val="000000"/>
              </w:rPr>
            </w:pPr>
          </w:p>
        </w:tc>
        <w:tc>
          <w:tcPr>
            <w:tcW w:w="5103" w:type="dxa"/>
            <w:tcBorders>
              <w:top w:val="nil"/>
              <w:left w:val="nil"/>
              <w:bottom w:val="single" w:sz="4" w:space="0" w:color="auto"/>
              <w:right w:val="single" w:sz="4" w:space="0" w:color="auto"/>
            </w:tcBorders>
            <w:shd w:val="clear" w:color="auto" w:fill="auto"/>
            <w:hideMark/>
          </w:tcPr>
          <w:p w:rsidR="00AD2CB8" w:rsidRPr="008C23A3" w:rsidRDefault="00AD2CB8" w:rsidP="00151E70">
            <w:pPr>
              <w:spacing w:after="0" w:line="240" w:lineRule="auto"/>
              <w:rPr>
                <w:rFonts w:ascii="Times New Roman" w:hAnsi="Times New Roman"/>
                <w:color w:val="000000"/>
                <w:sz w:val="24"/>
                <w:szCs w:val="24"/>
              </w:rPr>
            </w:pPr>
          </w:p>
        </w:tc>
      </w:tr>
    </w:tbl>
    <w:p w:rsidR="00501E1F" w:rsidRDefault="00501E1F" w:rsidP="00501E1F">
      <w:pPr>
        <w:spacing w:before="240"/>
        <w:jc w:val="center"/>
        <w:rPr>
          <w:rFonts w:ascii="Times New Roman" w:hAnsi="Times New Roman"/>
          <w:b/>
          <w:sz w:val="24"/>
          <w:szCs w:val="24"/>
        </w:rPr>
      </w:pPr>
    </w:p>
    <w:p w:rsidR="00C30976" w:rsidRDefault="00C30976" w:rsidP="00904A67">
      <w:pPr>
        <w:spacing w:before="240"/>
        <w:rPr>
          <w:rFonts w:ascii="Times New Roman" w:hAnsi="Times New Roman"/>
          <w:b/>
          <w:sz w:val="24"/>
          <w:szCs w:val="24"/>
        </w:rPr>
      </w:pPr>
    </w:p>
    <w:p w:rsidR="00151E70" w:rsidRDefault="00151E70" w:rsidP="00151E70">
      <w:pPr>
        <w:pStyle w:val="10"/>
        <w:keepNext/>
        <w:keepLines/>
        <w:numPr>
          <w:ilvl w:val="0"/>
          <w:numId w:val="5"/>
        </w:numPr>
        <w:shd w:val="clear" w:color="auto" w:fill="auto"/>
        <w:tabs>
          <w:tab w:val="left" w:pos="720"/>
        </w:tabs>
        <w:spacing w:after="0" w:line="312" w:lineRule="exact"/>
        <w:ind w:right="440"/>
        <w:jc w:val="left"/>
      </w:pPr>
      <w:bookmarkStart w:id="0" w:name="bookmark5"/>
      <w:r>
        <w:lastRenderedPageBreak/>
        <w:t>Планируемые результаты освоения общеобразовательной дисциплины в соответствии с ФГОС СПО и на основе ФГОС СОО</w:t>
      </w:r>
      <w:bookmarkEnd w:id="0"/>
    </w:p>
    <w:p w:rsidR="00151E70" w:rsidRDefault="00151E70" w:rsidP="00151E70">
      <w:pPr>
        <w:pStyle w:val="20"/>
        <w:shd w:val="clear" w:color="auto" w:fill="auto"/>
        <w:spacing w:after="298" w:line="312" w:lineRule="exact"/>
        <w:ind w:left="280" w:firstLine="0"/>
        <w:jc w:val="center"/>
      </w:pPr>
      <w:r>
        <w:t>Особое значение дисциплина имеет при формировании и развитии ОК и ПК.</w:t>
      </w:r>
    </w:p>
    <w:tbl>
      <w:tblPr>
        <w:tblStyle w:val="aa"/>
        <w:tblW w:w="0" w:type="auto"/>
        <w:tblLook w:val="04A0"/>
      </w:tblPr>
      <w:tblGrid>
        <w:gridCol w:w="3181"/>
        <w:gridCol w:w="2894"/>
        <w:gridCol w:w="3496"/>
      </w:tblGrid>
      <w:tr w:rsidR="00151E70" w:rsidTr="00151E70">
        <w:trPr>
          <w:trHeight w:val="495"/>
        </w:trPr>
        <w:tc>
          <w:tcPr>
            <w:tcW w:w="3205" w:type="dxa"/>
            <w:vMerge w:val="restart"/>
          </w:tcPr>
          <w:p w:rsidR="00151E70" w:rsidRDefault="00151E70" w:rsidP="00151E70">
            <w:pPr>
              <w:pStyle w:val="20"/>
              <w:shd w:val="clear" w:color="auto" w:fill="auto"/>
              <w:tabs>
                <w:tab w:val="left" w:pos="655"/>
              </w:tabs>
              <w:spacing w:after="0" w:line="274" w:lineRule="exact"/>
              <w:ind w:firstLine="0"/>
              <w:jc w:val="left"/>
              <w:rPr>
                <w:rStyle w:val="21"/>
              </w:rPr>
            </w:pPr>
          </w:p>
          <w:p w:rsidR="00151E70" w:rsidRDefault="00151E70" w:rsidP="00151E70">
            <w:pPr>
              <w:pStyle w:val="20"/>
              <w:shd w:val="clear" w:color="auto" w:fill="auto"/>
              <w:tabs>
                <w:tab w:val="left" w:pos="655"/>
              </w:tabs>
              <w:spacing w:after="0" w:line="274" w:lineRule="exact"/>
              <w:ind w:firstLine="0"/>
              <w:jc w:val="left"/>
              <w:rPr>
                <w:rStyle w:val="21"/>
              </w:rPr>
            </w:pPr>
          </w:p>
          <w:p w:rsidR="00151E70" w:rsidRDefault="00151E70" w:rsidP="00151E70">
            <w:pPr>
              <w:pStyle w:val="20"/>
              <w:shd w:val="clear" w:color="auto" w:fill="auto"/>
              <w:tabs>
                <w:tab w:val="left" w:pos="655"/>
              </w:tabs>
              <w:spacing w:after="0" w:line="274" w:lineRule="exact"/>
              <w:ind w:firstLine="0"/>
              <w:jc w:val="left"/>
              <w:rPr>
                <w:rStyle w:val="21"/>
              </w:rPr>
            </w:pPr>
            <w:r>
              <w:rPr>
                <w:rStyle w:val="21"/>
              </w:rPr>
              <w:t>Общие компетенции</w:t>
            </w:r>
          </w:p>
          <w:p w:rsidR="00151E70" w:rsidRDefault="00151E70" w:rsidP="00151E70">
            <w:pPr>
              <w:pStyle w:val="20"/>
              <w:shd w:val="clear" w:color="auto" w:fill="auto"/>
              <w:tabs>
                <w:tab w:val="left" w:pos="655"/>
              </w:tabs>
              <w:spacing w:after="0" w:line="274" w:lineRule="exact"/>
              <w:ind w:firstLine="0"/>
              <w:jc w:val="left"/>
            </w:pPr>
          </w:p>
        </w:tc>
        <w:tc>
          <w:tcPr>
            <w:tcW w:w="6410" w:type="dxa"/>
            <w:gridSpan w:val="2"/>
            <w:tcBorders>
              <w:bottom w:val="single" w:sz="4" w:space="0" w:color="auto"/>
            </w:tcBorders>
          </w:tcPr>
          <w:p w:rsidR="00151E70" w:rsidRDefault="00151E70" w:rsidP="00151E70">
            <w:pPr>
              <w:pStyle w:val="20"/>
              <w:shd w:val="clear" w:color="auto" w:fill="auto"/>
              <w:tabs>
                <w:tab w:val="left" w:pos="1425"/>
              </w:tabs>
              <w:spacing w:after="0" w:line="274" w:lineRule="exact"/>
              <w:ind w:firstLine="0"/>
              <w:jc w:val="left"/>
            </w:pPr>
            <w:r>
              <w:tab/>
            </w:r>
            <w:r>
              <w:rPr>
                <w:rStyle w:val="21"/>
              </w:rPr>
              <w:t>Планируемые результаты</w:t>
            </w:r>
          </w:p>
          <w:p w:rsidR="00151E70" w:rsidRDefault="00151E70" w:rsidP="00151E70">
            <w:pPr>
              <w:pStyle w:val="20"/>
              <w:shd w:val="clear" w:color="auto" w:fill="auto"/>
              <w:tabs>
                <w:tab w:val="left" w:pos="655"/>
              </w:tabs>
              <w:spacing w:after="0" w:line="274" w:lineRule="exact"/>
              <w:ind w:firstLine="0"/>
              <w:jc w:val="left"/>
            </w:pPr>
          </w:p>
        </w:tc>
      </w:tr>
      <w:tr w:rsidR="00151E70" w:rsidTr="00151E70">
        <w:trPr>
          <w:trHeight w:val="609"/>
        </w:trPr>
        <w:tc>
          <w:tcPr>
            <w:tcW w:w="3205" w:type="dxa"/>
            <w:vMerge/>
          </w:tcPr>
          <w:p w:rsidR="00151E70" w:rsidRDefault="00151E70" w:rsidP="00151E70">
            <w:pPr>
              <w:pStyle w:val="20"/>
              <w:shd w:val="clear" w:color="auto" w:fill="auto"/>
              <w:tabs>
                <w:tab w:val="left" w:pos="655"/>
              </w:tabs>
              <w:spacing w:after="0" w:line="274" w:lineRule="exact"/>
              <w:ind w:firstLine="0"/>
              <w:jc w:val="left"/>
              <w:rPr>
                <w:rStyle w:val="21"/>
              </w:rPr>
            </w:pPr>
          </w:p>
        </w:tc>
        <w:tc>
          <w:tcPr>
            <w:tcW w:w="2910" w:type="dxa"/>
            <w:tcBorders>
              <w:top w:val="single" w:sz="4" w:space="0" w:color="auto"/>
              <w:bottom w:val="single" w:sz="4" w:space="0" w:color="auto"/>
              <w:right w:val="single" w:sz="4" w:space="0" w:color="auto"/>
            </w:tcBorders>
          </w:tcPr>
          <w:p w:rsidR="00151E70" w:rsidRPr="00A62674" w:rsidRDefault="00151E70" w:rsidP="00151E70">
            <w:pPr>
              <w:pStyle w:val="20"/>
              <w:shd w:val="clear" w:color="auto" w:fill="auto"/>
              <w:tabs>
                <w:tab w:val="left" w:pos="655"/>
              </w:tabs>
              <w:spacing w:after="0" w:line="274" w:lineRule="exact"/>
              <w:ind w:firstLine="0"/>
              <w:jc w:val="left"/>
              <w:rPr>
                <w:b/>
                <w:bCs/>
                <w:color w:val="000000"/>
                <w:shd w:val="clear" w:color="auto" w:fill="FFFFFF"/>
                <w:lang w:eastAsia="ru-RU" w:bidi="ru-RU"/>
              </w:rPr>
            </w:pPr>
            <w:r>
              <w:rPr>
                <w:rStyle w:val="21"/>
              </w:rPr>
              <w:t xml:space="preserve">              Общие</w:t>
            </w:r>
          </w:p>
          <w:p w:rsidR="00151E70" w:rsidRDefault="00151E70" w:rsidP="00151E70">
            <w:pPr>
              <w:pStyle w:val="20"/>
              <w:tabs>
                <w:tab w:val="left" w:pos="655"/>
              </w:tabs>
              <w:spacing w:after="0" w:line="274" w:lineRule="exact"/>
              <w:jc w:val="left"/>
            </w:pPr>
          </w:p>
        </w:tc>
        <w:tc>
          <w:tcPr>
            <w:tcW w:w="3500" w:type="dxa"/>
            <w:tcBorders>
              <w:top w:val="single" w:sz="4" w:space="0" w:color="auto"/>
              <w:left w:val="single" w:sz="4" w:space="0" w:color="auto"/>
              <w:bottom w:val="single" w:sz="4" w:space="0" w:color="auto"/>
            </w:tcBorders>
          </w:tcPr>
          <w:p w:rsidR="00151E70" w:rsidRDefault="00151E70" w:rsidP="00151E70">
            <w:pPr>
              <w:spacing w:after="200" w:line="276" w:lineRule="auto"/>
              <w:rPr>
                <w:rFonts w:ascii="Times New Roman" w:eastAsia="Times New Roman" w:hAnsi="Times New Roman" w:cs="Times New Roman"/>
              </w:rPr>
            </w:pPr>
            <w:r>
              <w:rPr>
                <w:rStyle w:val="21"/>
                <w:rFonts w:eastAsia="Arial Unicode MS"/>
              </w:rPr>
              <w:t>Дисциплинарные</w:t>
            </w:r>
          </w:p>
          <w:p w:rsidR="00151E70" w:rsidRDefault="00151E70" w:rsidP="00151E70">
            <w:pPr>
              <w:pStyle w:val="20"/>
              <w:tabs>
                <w:tab w:val="left" w:pos="655"/>
              </w:tabs>
              <w:spacing w:after="0" w:line="274" w:lineRule="exact"/>
              <w:ind w:firstLine="0"/>
              <w:jc w:val="left"/>
            </w:pPr>
          </w:p>
        </w:tc>
      </w:tr>
      <w:tr w:rsidR="00151E70" w:rsidTr="00151E70">
        <w:trPr>
          <w:trHeight w:val="609"/>
        </w:trPr>
        <w:tc>
          <w:tcPr>
            <w:tcW w:w="3205" w:type="dxa"/>
          </w:tcPr>
          <w:p w:rsidR="00151E70" w:rsidRDefault="00151E70" w:rsidP="00151E70">
            <w:pPr>
              <w:pStyle w:val="20"/>
              <w:shd w:val="clear" w:color="auto" w:fill="auto"/>
              <w:spacing w:after="0" w:line="274" w:lineRule="exact"/>
              <w:ind w:firstLine="0"/>
              <w:jc w:val="left"/>
            </w:pPr>
            <w:r>
              <w:rPr>
                <w:rStyle w:val="21"/>
              </w:rPr>
              <w:t>ОК 01.</w:t>
            </w:r>
          </w:p>
          <w:p w:rsidR="00151E70" w:rsidRDefault="00151E70" w:rsidP="00151E70">
            <w:pPr>
              <w:pStyle w:val="20"/>
              <w:shd w:val="clear" w:color="auto" w:fill="auto"/>
              <w:tabs>
                <w:tab w:val="left" w:pos="655"/>
              </w:tabs>
              <w:spacing w:after="0" w:line="274" w:lineRule="exact"/>
              <w:ind w:firstLine="0"/>
              <w:jc w:val="left"/>
              <w:rPr>
                <w:rStyle w:val="21"/>
              </w:rPr>
            </w:pPr>
            <w:r>
              <w:t>Выбирать способы решения задач профессиональной деятельности применительно к различным контекстам.</w:t>
            </w: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t>В части трудового воспитания:</w:t>
            </w:r>
          </w:p>
          <w:p w:rsidR="00151E70" w:rsidRDefault="00151E70" w:rsidP="00151E70">
            <w:pPr>
              <w:pStyle w:val="20"/>
              <w:numPr>
                <w:ilvl w:val="0"/>
                <w:numId w:val="6"/>
              </w:numPr>
              <w:shd w:val="clear" w:color="auto" w:fill="auto"/>
              <w:tabs>
                <w:tab w:val="left" w:pos="139"/>
              </w:tabs>
              <w:spacing w:after="0" w:line="274" w:lineRule="exact"/>
              <w:ind w:firstLine="0"/>
              <w:jc w:val="left"/>
            </w:pPr>
            <w:r>
              <w:t>готовность к труду, осознание ценности мастерства, трудолюбие;</w:t>
            </w:r>
          </w:p>
          <w:p w:rsidR="00151E70" w:rsidRDefault="00151E70" w:rsidP="00151E70">
            <w:pPr>
              <w:pStyle w:val="20"/>
              <w:numPr>
                <w:ilvl w:val="0"/>
                <w:numId w:val="6"/>
              </w:numPr>
              <w:shd w:val="clear" w:color="auto" w:fill="auto"/>
              <w:tabs>
                <w:tab w:val="left" w:pos="149"/>
              </w:tabs>
              <w:spacing w:after="0" w:line="274" w:lineRule="exact"/>
              <w:ind w:firstLine="0"/>
              <w:jc w:val="left"/>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51E70" w:rsidRDefault="00151E70" w:rsidP="00151E70">
            <w:pPr>
              <w:pStyle w:val="20"/>
              <w:numPr>
                <w:ilvl w:val="0"/>
                <w:numId w:val="6"/>
              </w:numPr>
              <w:shd w:val="clear" w:color="auto" w:fill="auto"/>
              <w:tabs>
                <w:tab w:val="left" w:pos="144"/>
              </w:tabs>
              <w:spacing w:after="0" w:line="274" w:lineRule="exact"/>
              <w:ind w:firstLine="0"/>
              <w:jc w:val="left"/>
            </w:pPr>
            <w:r>
              <w:t>интерес к различным сферам профессиональной деятельности.</w:t>
            </w:r>
          </w:p>
          <w:p w:rsidR="00151E70" w:rsidRDefault="00151E70" w:rsidP="00151E70">
            <w:pPr>
              <w:pStyle w:val="20"/>
              <w:shd w:val="clear" w:color="auto" w:fill="auto"/>
              <w:spacing w:after="0" w:line="274" w:lineRule="exact"/>
              <w:ind w:firstLine="0"/>
              <w:jc w:val="left"/>
            </w:pPr>
            <w:r>
              <w:t>Овладение универсальными учебными познавательными действиями: а) базовые логические действия:</w:t>
            </w:r>
          </w:p>
          <w:p w:rsidR="00151E70" w:rsidRDefault="00151E70" w:rsidP="00151E70">
            <w:pPr>
              <w:pStyle w:val="20"/>
              <w:numPr>
                <w:ilvl w:val="0"/>
                <w:numId w:val="6"/>
              </w:numPr>
              <w:shd w:val="clear" w:color="auto" w:fill="auto"/>
              <w:tabs>
                <w:tab w:val="left" w:pos="144"/>
              </w:tabs>
              <w:spacing w:after="0" w:line="274" w:lineRule="exact"/>
              <w:ind w:firstLine="0"/>
              <w:jc w:val="left"/>
            </w:pPr>
            <w:r>
              <w:t>самостоятельно формулировать и актуализировать проблему, рассматривать ее всесторонне;</w:t>
            </w:r>
          </w:p>
          <w:p w:rsidR="00151E70" w:rsidRDefault="00151E70" w:rsidP="00151E70">
            <w:pPr>
              <w:pStyle w:val="20"/>
              <w:numPr>
                <w:ilvl w:val="0"/>
                <w:numId w:val="6"/>
              </w:numPr>
              <w:shd w:val="clear" w:color="auto" w:fill="auto"/>
              <w:tabs>
                <w:tab w:val="left" w:pos="130"/>
              </w:tabs>
              <w:spacing w:after="0" w:line="274" w:lineRule="exact"/>
              <w:ind w:firstLine="0"/>
              <w:jc w:val="left"/>
            </w:pPr>
            <w:r>
              <w:t>устанавливать существенный признак или основания для сравнения, классификации и обобщения;</w:t>
            </w:r>
          </w:p>
          <w:p w:rsidR="00151E70" w:rsidRDefault="00151E70" w:rsidP="00151E70">
            <w:pPr>
              <w:pStyle w:val="20"/>
              <w:numPr>
                <w:ilvl w:val="0"/>
                <w:numId w:val="6"/>
              </w:numPr>
              <w:shd w:val="clear" w:color="auto" w:fill="auto"/>
              <w:tabs>
                <w:tab w:val="left" w:pos="144"/>
              </w:tabs>
              <w:spacing w:after="0" w:line="274" w:lineRule="exact"/>
              <w:ind w:firstLine="0"/>
              <w:jc w:val="left"/>
            </w:pPr>
            <w:r>
              <w:t>определять цели деятельности,задавать параметры и критерии их достижения;</w:t>
            </w:r>
          </w:p>
          <w:p w:rsidR="00151E70" w:rsidRDefault="00151E70" w:rsidP="00151E70">
            <w:pPr>
              <w:pStyle w:val="20"/>
              <w:numPr>
                <w:ilvl w:val="0"/>
                <w:numId w:val="6"/>
              </w:numPr>
              <w:shd w:val="clear" w:color="auto" w:fill="auto"/>
              <w:tabs>
                <w:tab w:val="left" w:pos="144"/>
              </w:tabs>
              <w:spacing w:after="0" w:line="274" w:lineRule="exact"/>
              <w:ind w:firstLine="0"/>
              <w:jc w:val="left"/>
            </w:pPr>
            <w:r>
              <w:t>выявлять закономерности и противоречия в рассматриваемых явлениях;</w:t>
            </w:r>
          </w:p>
          <w:p w:rsidR="00151E70" w:rsidRDefault="00151E70" w:rsidP="00151E70">
            <w:pPr>
              <w:pStyle w:val="20"/>
              <w:shd w:val="clear" w:color="auto" w:fill="auto"/>
              <w:tabs>
                <w:tab w:val="left" w:pos="655"/>
              </w:tabs>
              <w:spacing w:after="0" w:line="274" w:lineRule="exact"/>
              <w:ind w:firstLine="0"/>
              <w:jc w:val="left"/>
              <w:rPr>
                <w:rStyle w:val="21"/>
              </w:rPr>
            </w:pPr>
            <w:r>
              <w:t>вносить коррективы в деятельность, оценивать соответствие результатов целям, оценивать риски</w:t>
            </w:r>
          </w:p>
        </w:tc>
        <w:tc>
          <w:tcPr>
            <w:tcW w:w="3500" w:type="dxa"/>
            <w:tcBorders>
              <w:top w:val="single" w:sz="4" w:space="0" w:color="auto"/>
              <w:left w:val="single" w:sz="4" w:space="0" w:color="auto"/>
              <w:bottom w:val="single" w:sz="4" w:space="0" w:color="auto"/>
            </w:tcBorders>
          </w:tcPr>
          <w:p w:rsidR="00151E70" w:rsidRDefault="00151E70" w:rsidP="00151E70">
            <w:pPr>
              <w:pStyle w:val="20"/>
              <w:numPr>
                <w:ilvl w:val="0"/>
                <w:numId w:val="7"/>
              </w:numPr>
              <w:shd w:val="clear" w:color="auto" w:fill="auto"/>
              <w:tabs>
                <w:tab w:val="left" w:pos="139"/>
              </w:tabs>
              <w:spacing w:after="0" w:line="274" w:lineRule="exact"/>
              <w:ind w:firstLine="0"/>
              <w:jc w:val="left"/>
            </w:pPr>
            <w:r>
              <w:t>создавать механизмы вовлечения студентов в проектную деятельность;</w:t>
            </w:r>
          </w:p>
          <w:p w:rsidR="00151E70" w:rsidRDefault="00151E70" w:rsidP="00151E70">
            <w:pPr>
              <w:pStyle w:val="20"/>
              <w:numPr>
                <w:ilvl w:val="0"/>
                <w:numId w:val="7"/>
              </w:numPr>
              <w:shd w:val="clear" w:color="auto" w:fill="auto"/>
              <w:tabs>
                <w:tab w:val="left" w:pos="144"/>
              </w:tabs>
              <w:spacing w:after="0" w:line="274" w:lineRule="exact"/>
              <w:ind w:firstLine="0"/>
              <w:jc w:val="left"/>
            </w:pPr>
            <w:r>
              <w:t>внедрять новые педагогические технологии, необходимые для развития инициативной и креативной личности;</w:t>
            </w:r>
          </w:p>
          <w:p w:rsidR="00151E70" w:rsidRDefault="00151E70" w:rsidP="00151E70">
            <w:pPr>
              <w:pStyle w:val="20"/>
              <w:numPr>
                <w:ilvl w:val="0"/>
                <w:numId w:val="7"/>
              </w:numPr>
              <w:shd w:val="clear" w:color="auto" w:fill="auto"/>
              <w:tabs>
                <w:tab w:val="left" w:pos="139"/>
              </w:tabs>
              <w:spacing w:after="0" w:line="274" w:lineRule="exact"/>
              <w:ind w:firstLine="0"/>
              <w:jc w:val="left"/>
            </w:pPr>
            <w:r>
              <w:t>развивать навыки самостоятельного движения студентов в информационных полях профессиональной деятельности, самоопределении в повседневной жизни;</w:t>
            </w:r>
          </w:p>
          <w:p w:rsidR="00151E70" w:rsidRDefault="00151E70" w:rsidP="00151E70">
            <w:pPr>
              <w:pStyle w:val="20"/>
              <w:numPr>
                <w:ilvl w:val="0"/>
                <w:numId w:val="7"/>
              </w:numPr>
              <w:shd w:val="clear" w:color="auto" w:fill="auto"/>
              <w:tabs>
                <w:tab w:val="left" w:pos="144"/>
              </w:tabs>
              <w:spacing w:after="0" w:line="274" w:lineRule="exact"/>
              <w:ind w:firstLine="0"/>
              <w:jc w:val="left"/>
            </w:pPr>
            <w:r>
              <w:t>формировать способность студентов к решению какой- либо проблемы в результате самостоятельных действий с обязательной презентацией полученных результатов, которые можно увидеть, осмыслить, применить в реальной практической деятельности;</w:t>
            </w:r>
          </w:p>
          <w:p w:rsidR="00151E70" w:rsidRDefault="00151E70" w:rsidP="00151E70">
            <w:pPr>
              <w:spacing w:line="276" w:lineRule="auto"/>
              <w:rPr>
                <w:rStyle w:val="21"/>
                <w:rFonts w:eastAsia="Arial Unicode MS"/>
              </w:rPr>
            </w:pPr>
            <w:r>
              <w:t>научить четко видеть проблему и находить оптимальные решения, учитывая ресурсы и время.</w:t>
            </w:r>
          </w:p>
        </w:tc>
      </w:tr>
      <w:tr w:rsidR="00151E70" w:rsidTr="00151E70">
        <w:trPr>
          <w:trHeight w:val="609"/>
        </w:trPr>
        <w:tc>
          <w:tcPr>
            <w:tcW w:w="3205" w:type="dxa"/>
          </w:tcPr>
          <w:p w:rsidR="00151E70" w:rsidRDefault="00151E70" w:rsidP="00151E70">
            <w:pPr>
              <w:pStyle w:val="20"/>
              <w:shd w:val="clear" w:color="auto" w:fill="auto"/>
              <w:tabs>
                <w:tab w:val="left" w:pos="655"/>
              </w:tabs>
              <w:spacing w:after="0" w:line="274" w:lineRule="exact"/>
              <w:ind w:firstLine="0"/>
              <w:jc w:val="left"/>
              <w:rPr>
                <w:rStyle w:val="21"/>
              </w:rPr>
            </w:pP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t>последствий деятельности;</w:t>
            </w:r>
          </w:p>
          <w:p w:rsidR="00151E70" w:rsidRDefault="00151E70" w:rsidP="00151E70">
            <w:pPr>
              <w:pStyle w:val="20"/>
              <w:numPr>
                <w:ilvl w:val="0"/>
                <w:numId w:val="8"/>
              </w:numPr>
              <w:shd w:val="clear" w:color="auto" w:fill="auto"/>
              <w:tabs>
                <w:tab w:val="left" w:pos="139"/>
              </w:tabs>
              <w:spacing w:after="0" w:line="274" w:lineRule="exact"/>
              <w:ind w:firstLine="0"/>
              <w:jc w:val="left"/>
            </w:pPr>
            <w:r>
              <w:t>развивать креативное мышление при решении жизненных проблем;</w:t>
            </w:r>
          </w:p>
          <w:p w:rsidR="00151E70" w:rsidRDefault="00151E70" w:rsidP="00151E70">
            <w:pPr>
              <w:pStyle w:val="20"/>
              <w:shd w:val="clear" w:color="auto" w:fill="auto"/>
              <w:spacing w:after="0" w:line="274" w:lineRule="exact"/>
              <w:ind w:firstLine="0"/>
              <w:jc w:val="left"/>
            </w:pPr>
            <w:r>
              <w:lastRenderedPageBreak/>
              <w:t>б) базовые</w:t>
            </w:r>
          </w:p>
          <w:p w:rsidR="00151E70" w:rsidRDefault="00151E70" w:rsidP="00151E70">
            <w:pPr>
              <w:pStyle w:val="20"/>
              <w:shd w:val="clear" w:color="auto" w:fill="auto"/>
              <w:spacing w:after="0" w:line="274" w:lineRule="exact"/>
              <w:ind w:firstLine="0"/>
              <w:jc w:val="left"/>
            </w:pPr>
            <w:r>
              <w:t>исследовательские</w:t>
            </w:r>
          </w:p>
          <w:p w:rsidR="00151E70" w:rsidRDefault="00151E70" w:rsidP="00151E70">
            <w:pPr>
              <w:pStyle w:val="20"/>
              <w:shd w:val="clear" w:color="auto" w:fill="auto"/>
              <w:spacing w:after="0" w:line="274" w:lineRule="exact"/>
              <w:ind w:firstLine="0"/>
              <w:jc w:val="left"/>
            </w:pPr>
            <w:r>
              <w:t>действия:</w:t>
            </w:r>
          </w:p>
          <w:p w:rsidR="00151E70" w:rsidRDefault="00151E70" w:rsidP="00151E70">
            <w:pPr>
              <w:pStyle w:val="20"/>
              <w:numPr>
                <w:ilvl w:val="0"/>
                <w:numId w:val="8"/>
              </w:numPr>
              <w:shd w:val="clear" w:color="auto" w:fill="auto"/>
              <w:tabs>
                <w:tab w:val="left" w:pos="139"/>
              </w:tabs>
              <w:spacing w:after="0" w:line="274" w:lineRule="exact"/>
              <w:ind w:firstLine="0"/>
              <w:jc w:val="left"/>
            </w:pPr>
            <w:r>
              <w:t>владеть навыками учебно</w:t>
            </w:r>
            <w:r>
              <w:softHyphen/>
              <w:t>исследовательской и проектной деятельности, навыками разрешения проблем;</w:t>
            </w:r>
          </w:p>
          <w:p w:rsidR="00151E70" w:rsidRDefault="00151E70" w:rsidP="00151E70">
            <w:pPr>
              <w:pStyle w:val="20"/>
              <w:numPr>
                <w:ilvl w:val="0"/>
                <w:numId w:val="8"/>
              </w:numPr>
              <w:shd w:val="clear" w:color="auto" w:fill="auto"/>
              <w:tabs>
                <w:tab w:val="left" w:pos="149"/>
              </w:tabs>
              <w:spacing w:after="0" w:line="274" w:lineRule="exact"/>
              <w:ind w:firstLine="0"/>
              <w:jc w:val="left"/>
            </w:pPr>
            <w:r>
              <w:t>выявлять причинно</w:t>
            </w:r>
            <w:r>
              <w:softHyphen/>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51E70" w:rsidRDefault="00151E70" w:rsidP="00151E70">
            <w:pPr>
              <w:pStyle w:val="20"/>
              <w:numPr>
                <w:ilvl w:val="0"/>
                <w:numId w:val="8"/>
              </w:numPr>
              <w:shd w:val="clear" w:color="auto" w:fill="auto"/>
              <w:tabs>
                <w:tab w:val="left" w:pos="149"/>
              </w:tabs>
              <w:spacing w:after="0" w:line="274" w:lineRule="exact"/>
              <w:ind w:firstLine="0"/>
              <w:jc w:val="left"/>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51E70" w:rsidRDefault="00151E70" w:rsidP="00151E70">
            <w:pPr>
              <w:pStyle w:val="20"/>
              <w:numPr>
                <w:ilvl w:val="0"/>
                <w:numId w:val="8"/>
              </w:numPr>
              <w:shd w:val="clear" w:color="auto" w:fill="auto"/>
              <w:tabs>
                <w:tab w:val="left" w:pos="134"/>
              </w:tabs>
              <w:spacing w:after="0" w:line="274" w:lineRule="exact"/>
              <w:ind w:firstLine="0"/>
              <w:jc w:val="left"/>
            </w:pPr>
            <w:r>
              <w:t>уметь переносить знания в познавательную и практическую области жизнедеятельности;</w:t>
            </w:r>
          </w:p>
          <w:p w:rsidR="00151E70" w:rsidRDefault="00151E70" w:rsidP="00151E70">
            <w:pPr>
              <w:pStyle w:val="20"/>
              <w:numPr>
                <w:ilvl w:val="0"/>
                <w:numId w:val="8"/>
              </w:numPr>
              <w:shd w:val="clear" w:color="auto" w:fill="auto"/>
              <w:tabs>
                <w:tab w:val="left" w:pos="139"/>
              </w:tabs>
              <w:spacing w:after="0" w:line="274" w:lineRule="exact"/>
              <w:ind w:firstLine="0"/>
              <w:jc w:val="left"/>
            </w:pPr>
            <w:r>
              <w:t>уметь интегрировать знания из разных предметных областей;</w:t>
            </w:r>
          </w:p>
          <w:p w:rsidR="00151E70" w:rsidRDefault="00151E70" w:rsidP="00151E70">
            <w:pPr>
              <w:pStyle w:val="20"/>
              <w:numPr>
                <w:ilvl w:val="0"/>
                <w:numId w:val="8"/>
              </w:numPr>
              <w:shd w:val="clear" w:color="auto" w:fill="auto"/>
              <w:tabs>
                <w:tab w:val="left" w:pos="139"/>
              </w:tabs>
              <w:spacing w:after="0" w:line="274" w:lineRule="exact"/>
              <w:ind w:firstLine="0"/>
              <w:jc w:val="left"/>
            </w:pPr>
            <w:r>
              <w:t>выдвигать новые идеи, предлагать оригинальные подходы и решения;</w:t>
            </w:r>
          </w:p>
          <w:p w:rsidR="00151E70" w:rsidRDefault="00151E70" w:rsidP="00151E70">
            <w:pPr>
              <w:pStyle w:val="20"/>
              <w:shd w:val="clear" w:color="auto" w:fill="auto"/>
              <w:tabs>
                <w:tab w:val="left" w:pos="655"/>
              </w:tabs>
              <w:spacing w:after="0" w:line="274" w:lineRule="exact"/>
              <w:ind w:firstLine="0"/>
              <w:jc w:val="left"/>
              <w:rPr>
                <w:rStyle w:val="21"/>
              </w:rPr>
            </w:pPr>
            <w:r>
              <w:t>способность их использованию в познавательной и социальной практике.</w:t>
            </w:r>
          </w:p>
        </w:tc>
        <w:tc>
          <w:tcPr>
            <w:tcW w:w="3500" w:type="dxa"/>
            <w:tcBorders>
              <w:top w:val="single" w:sz="4" w:space="0" w:color="auto"/>
              <w:left w:val="single" w:sz="4" w:space="0" w:color="auto"/>
              <w:bottom w:val="single" w:sz="4" w:space="0" w:color="auto"/>
            </w:tcBorders>
          </w:tcPr>
          <w:p w:rsidR="00151E70" w:rsidRDefault="00151E70" w:rsidP="00151E70">
            <w:pPr>
              <w:spacing w:after="200" w:line="276" w:lineRule="auto"/>
              <w:rPr>
                <w:rStyle w:val="21"/>
                <w:rFonts w:eastAsia="Arial Unicode MS"/>
              </w:rPr>
            </w:pPr>
          </w:p>
        </w:tc>
      </w:tr>
      <w:tr w:rsidR="00151E70" w:rsidTr="00151E70">
        <w:trPr>
          <w:trHeight w:val="609"/>
        </w:trPr>
        <w:tc>
          <w:tcPr>
            <w:tcW w:w="3205" w:type="dxa"/>
          </w:tcPr>
          <w:p w:rsidR="00151E70" w:rsidRDefault="00151E70" w:rsidP="00151E70">
            <w:pPr>
              <w:pStyle w:val="20"/>
              <w:shd w:val="clear" w:color="auto" w:fill="auto"/>
              <w:spacing w:after="0" w:line="274" w:lineRule="exact"/>
              <w:ind w:firstLine="0"/>
              <w:jc w:val="left"/>
            </w:pPr>
            <w:r>
              <w:lastRenderedPageBreak/>
              <w:t>ОК 02.</w:t>
            </w:r>
          </w:p>
          <w:p w:rsidR="00151E70" w:rsidRDefault="00151E70" w:rsidP="00151E70">
            <w:pPr>
              <w:pStyle w:val="20"/>
              <w:shd w:val="clear" w:color="auto" w:fill="auto"/>
              <w:tabs>
                <w:tab w:val="left" w:pos="655"/>
              </w:tabs>
              <w:spacing w:after="0" w:line="274" w:lineRule="exact"/>
              <w:ind w:firstLine="0"/>
              <w:jc w:val="left"/>
              <w:rPr>
                <w:rStyle w:val="21"/>
              </w:rPr>
            </w:pPr>
            <w: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t>В области ценности научного познания:</w:t>
            </w:r>
          </w:p>
          <w:p w:rsidR="00151E70" w:rsidRDefault="00151E70" w:rsidP="00151E70">
            <w:pPr>
              <w:pStyle w:val="20"/>
              <w:shd w:val="clear" w:color="auto" w:fill="auto"/>
              <w:tabs>
                <w:tab w:val="left" w:pos="655"/>
              </w:tabs>
              <w:spacing w:after="0" w:line="274" w:lineRule="exact"/>
              <w:ind w:firstLine="0"/>
              <w:jc w:val="left"/>
              <w:rPr>
                <w:rStyle w:val="21"/>
              </w:rPr>
            </w:pPr>
            <w:r>
              <w:t>- сформированность мировоззрения, соответствующего современному уровню развития науки и общественной практики, основанного на диалоге</w:t>
            </w:r>
          </w:p>
        </w:tc>
        <w:tc>
          <w:tcPr>
            <w:tcW w:w="3500" w:type="dxa"/>
            <w:tcBorders>
              <w:top w:val="single" w:sz="4" w:space="0" w:color="auto"/>
              <w:left w:val="single" w:sz="4" w:space="0" w:color="auto"/>
              <w:bottom w:val="single" w:sz="4" w:space="0" w:color="auto"/>
            </w:tcBorders>
          </w:tcPr>
          <w:p w:rsidR="00151E70" w:rsidRPr="00AC6635" w:rsidRDefault="00151E70" w:rsidP="00151E70">
            <w:pPr>
              <w:rPr>
                <w:rFonts w:ascii="Times New Roman" w:hAnsi="Times New Roman" w:cs="Times New Roman"/>
              </w:rPr>
            </w:pPr>
            <w:r w:rsidRPr="00AC6635">
              <w:rPr>
                <w:rFonts w:ascii="Times New Roman" w:hAnsi="Times New Roman" w:cs="Times New Roman"/>
              </w:rPr>
              <w:t>владеть умениями анализа и интерпретации исследований в различных областях жизни (с учетом неоднозначности заложенных в них смыслов с использованием терминов и понятий (в дополнение к изученным на уровне основного общего</w:t>
            </w:r>
          </w:p>
        </w:tc>
      </w:tr>
      <w:tr w:rsidR="00151E70" w:rsidTr="00151E70">
        <w:trPr>
          <w:trHeight w:val="609"/>
        </w:trPr>
        <w:tc>
          <w:tcPr>
            <w:tcW w:w="3205" w:type="dxa"/>
          </w:tcPr>
          <w:p w:rsidR="00151E70" w:rsidRDefault="00151E70" w:rsidP="00151E70">
            <w:pPr>
              <w:pStyle w:val="20"/>
              <w:shd w:val="clear" w:color="auto" w:fill="auto"/>
              <w:tabs>
                <w:tab w:val="left" w:pos="655"/>
              </w:tabs>
              <w:spacing w:after="0" w:line="274" w:lineRule="exact"/>
              <w:ind w:firstLine="0"/>
              <w:jc w:val="left"/>
              <w:rPr>
                <w:rStyle w:val="21"/>
              </w:rPr>
            </w:pP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t>культур, способствующего осознанию своего места в поликультурном мире;</w:t>
            </w:r>
          </w:p>
          <w:p w:rsidR="00151E70" w:rsidRDefault="00151E70" w:rsidP="00151E70">
            <w:pPr>
              <w:pStyle w:val="20"/>
              <w:numPr>
                <w:ilvl w:val="0"/>
                <w:numId w:val="4"/>
              </w:numPr>
              <w:shd w:val="clear" w:color="auto" w:fill="auto"/>
              <w:tabs>
                <w:tab w:val="left" w:pos="212"/>
              </w:tabs>
              <w:spacing w:after="0" w:line="274" w:lineRule="exact"/>
              <w:ind w:firstLine="0"/>
              <w:jc w:val="left"/>
            </w:pPr>
            <w:r>
              <w:t>совершенствование языковой культуры как средства взаимодействия между людьми и познания мира;</w:t>
            </w:r>
          </w:p>
          <w:p w:rsidR="00151E70" w:rsidRDefault="00151E70" w:rsidP="00151E70">
            <w:pPr>
              <w:pStyle w:val="20"/>
              <w:numPr>
                <w:ilvl w:val="0"/>
                <w:numId w:val="4"/>
              </w:numPr>
              <w:shd w:val="clear" w:color="auto" w:fill="auto"/>
              <w:tabs>
                <w:tab w:val="left" w:pos="207"/>
              </w:tabs>
              <w:spacing w:after="0" w:line="274" w:lineRule="exact"/>
              <w:ind w:firstLine="0"/>
              <w:jc w:val="left"/>
            </w:pPr>
            <w:r>
              <w:lastRenderedPageBreak/>
              <w:t>осознание ценности научной деятельности, готовность осуществлять проектную и исследовательскую деятельность</w:t>
            </w:r>
          </w:p>
          <w:p w:rsidR="00151E70" w:rsidRDefault="00151E70" w:rsidP="00151E70">
            <w:pPr>
              <w:pStyle w:val="20"/>
              <w:shd w:val="clear" w:color="auto" w:fill="auto"/>
              <w:spacing w:after="0" w:line="274" w:lineRule="exact"/>
              <w:ind w:firstLine="0"/>
              <w:jc w:val="left"/>
            </w:pPr>
            <w:r>
              <w:t>индивидуально и в группе; Овладение универсальными учебными познавательными действиями:</w:t>
            </w:r>
          </w:p>
          <w:p w:rsidR="00151E70" w:rsidRDefault="00151E70" w:rsidP="00151E70">
            <w:pPr>
              <w:pStyle w:val="20"/>
              <w:shd w:val="clear" w:color="auto" w:fill="auto"/>
              <w:spacing w:after="0" w:line="274" w:lineRule="exact"/>
              <w:ind w:firstLine="0"/>
              <w:jc w:val="left"/>
            </w:pPr>
            <w:r>
              <w:t>в) работа с информацией:</w:t>
            </w:r>
          </w:p>
          <w:p w:rsidR="00151E70" w:rsidRDefault="00151E70" w:rsidP="00151E70">
            <w:pPr>
              <w:pStyle w:val="20"/>
              <w:numPr>
                <w:ilvl w:val="0"/>
                <w:numId w:val="4"/>
              </w:numPr>
              <w:shd w:val="clear" w:color="auto" w:fill="auto"/>
              <w:tabs>
                <w:tab w:val="left" w:pos="202"/>
              </w:tabs>
              <w:spacing w:after="0" w:line="274" w:lineRule="exact"/>
              <w:ind w:firstLine="0"/>
              <w:jc w:val="left"/>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51E70" w:rsidRDefault="00151E70" w:rsidP="00151E70">
            <w:pPr>
              <w:pStyle w:val="20"/>
              <w:numPr>
                <w:ilvl w:val="0"/>
                <w:numId w:val="4"/>
              </w:numPr>
              <w:shd w:val="clear" w:color="auto" w:fill="auto"/>
              <w:tabs>
                <w:tab w:val="left" w:pos="212"/>
              </w:tabs>
              <w:spacing w:after="0" w:line="274" w:lineRule="exact"/>
              <w:ind w:firstLine="0"/>
              <w:jc w:val="left"/>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51E70" w:rsidRDefault="00151E70" w:rsidP="00151E70">
            <w:pPr>
              <w:pStyle w:val="20"/>
              <w:numPr>
                <w:ilvl w:val="0"/>
                <w:numId w:val="4"/>
              </w:numPr>
              <w:shd w:val="clear" w:color="auto" w:fill="auto"/>
              <w:tabs>
                <w:tab w:val="left" w:pos="207"/>
              </w:tabs>
              <w:spacing w:after="0" w:line="274" w:lineRule="exact"/>
              <w:ind w:firstLine="0"/>
              <w:jc w:val="left"/>
            </w:pPr>
            <w:r>
              <w:t>оценивать достоверность, легитимность информации, ее соответствие правовым и морально-этическим нормам;</w:t>
            </w:r>
          </w:p>
          <w:p w:rsidR="00151E70" w:rsidRDefault="00151E70" w:rsidP="00151E70">
            <w:pPr>
              <w:pStyle w:val="20"/>
              <w:numPr>
                <w:ilvl w:val="0"/>
                <w:numId w:val="4"/>
              </w:numPr>
              <w:shd w:val="clear" w:color="auto" w:fill="auto"/>
              <w:tabs>
                <w:tab w:val="left" w:pos="212"/>
              </w:tabs>
              <w:spacing w:after="0" w:line="274" w:lineRule="exact"/>
              <w:ind w:firstLine="0"/>
              <w:jc w:val="left"/>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образования);</w:t>
            </w:r>
          </w:p>
          <w:p w:rsidR="00151E70" w:rsidRDefault="00151E70" w:rsidP="00151E70">
            <w:pPr>
              <w:pStyle w:val="20"/>
              <w:numPr>
                <w:ilvl w:val="0"/>
                <w:numId w:val="4"/>
              </w:numPr>
              <w:shd w:val="clear" w:color="auto" w:fill="auto"/>
              <w:tabs>
                <w:tab w:val="left" w:pos="212"/>
              </w:tabs>
              <w:spacing w:after="0" w:line="274" w:lineRule="exact"/>
              <w:ind w:firstLine="0"/>
              <w:jc w:val="left"/>
            </w:pPr>
            <w:r>
              <w:t>владеть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w:t>
            </w:r>
          </w:p>
          <w:p w:rsidR="00151E70" w:rsidRDefault="00151E70" w:rsidP="00151E70">
            <w:pPr>
              <w:pStyle w:val="20"/>
              <w:shd w:val="clear" w:color="auto" w:fill="auto"/>
              <w:spacing w:after="0" w:line="274" w:lineRule="exact"/>
              <w:ind w:firstLine="0"/>
              <w:jc w:val="left"/>
            </w:pPr>
            <w:r>
              <w:t xml:space="preserve">-владеть умением безопасности, гигиены, ресурсосбережения, </w:t>
            </w:r>
            <w:r>
              <w:lastRenderedPageBreak/>
              <w:t>правовых и этических норм, норм информационной безопасности;</w:t>
            </w:r>
          </w:p>
          <w:p w:rsidR="00151E70" w:rsidRDefault="00151E70" w:rsidP="00151E70">
            <w:pPr>
              <w:pStyle w:val="20"/>
              <w:shd w:val="clear" w:color="auto" w:fill="auto"/>
              <w:spacing w:after="0" w:line="274" w:lineRule="exact"/>
              <w:ind w:firstLine="0"/>
              <w:jc w:val="left"/>
            </w:pPr>
            <w:r>
              <w:rPr>
                <w:rStyle w:val="21"/>
              </w:rPr>
              <w:t>-</w:t>
            </w:r>
            <w:r w:rsidRPr="005B3F14">
              <w:rPr>
                <w:rStyle w:val="21"/>
              </w:rPr>
              <w:t>владеть умением</w:t>
            </w:r>
            <w:r>
              <w:rPr>
                <w:rStyle w:val="21"/>
              </w:rPr>
              <w:t xml:space="preserve"> </w:t>
            </w:r>
            <w:r>
              <w:t>безопасности, гигиены, ресурсосбережения, правовых и этических норм, норм информационной безопасности;</w:t>
            </w:r>
          </w:p>
          <w:p w:rsidR="00151E70" w:rsidRDefault="00151E70" w:rsidP="00151E70">
            <w:pPr>
              <w:pStyle w:val="20"/>
              <w:shd w:val="clear" w:color="auto" w:fill="auto"/>
              <w:tabs>
                <w:tab w:val="left" w:pos="655"/>
              </w:tabs>
              <w:spacing w:after="0" w:line="274" w:lineRule="exact"/>
              <w:ind w:firstLine="0"/>
              <w:jc w:val="left"/>
              <w:rPr>
                <w:rStyle w:val="21"/>
              </w:rPr>
            </w:pPr>
            <w:r>
              <w:t>- владеть навыками распознавания и защиты информации, информационной безопасности личности.</w:t>
            </w:r>
          </w:p>
        </w:tc>
        <w:tc>
          <w:tcPr>
            <w:tcW w:w="3500" w:type="dxa"/>
            <w:tcBorders>
              <w:top w:val="single" w:sz="4" w:space="0" w:color="auto"/>
              <w:left w:val="single" w:sz="4" w:space="0" w:color="auto"/>
              <w:bottom w:val="single" w:sz="4" w:space="0" w:color="auto"/>
            </w:tcBorders>
          </w:tcPr>
          <w:p w:rsidR="00151E70" w:rsidRPr="005B3F14" w:rsidRDefault="00151E70" w:rsidP="00151E70">
            <w:pPr>
              <w:spacing w:after="200" w:line="276" w:lineRule="auto"/>
              <w:rPr>
                <w:rStyle w:val="21"/>
                <w:rFonts w:eastAsia="Arial Unicode MS"/>
                <w:b w:val="0"/>
              </w:rPr>
            </w:pPr>
            <w:r>
              <w:rPr>
                <w:rStyle w:val="21"/>
                <w:rFonts w:eastAsia="Arial Unicode MS"/>
              </w:rPr>
              <w:lastRenderedPageBreak/>
              <w:t>-р</w:t>
            </w:r>
            <w:r w:rsidRPr="005B3F14">
              <w:rPr>
                <w:rStyle w:val="21"/>
                <w:rFonts w:eastAsia="Arial Unicode MS"/>
              </w:rPr>
              <w:t>едактировать и совершенствовать  собственные проектные материалы с учетом норм русского литературного языка</w:t>
            </w:r>
          </w:p>
          <w:p w:rsidR="00151E70" w:rsidRPr="005B3F14" w:rsidRDefault="00151E70" w:rsidP="00151E70">
            <w:pPr>
              <w:spacing w:after="200" w:line="276" w:lineRule="auto"/>
              <w:rPr>
                <w:rStyle w:val="21"/>
                <w:rFonts w:eastAsia="Arial Unicode MS"/>
                <w:b w:val="0"/>
              </w:rPr>
            </w:pPr>
            <w:r w:rsidRPr="005B3F14">
              <w:rPr>
                <w:rStyle w:val="21"/>
                <w:rFonts w:eastAsia="Arial Unicode MS"/>
              </w:rPr>
              <w:t xml:space="preserve">- уметь работать с различными </w:t>
            </w:r>
            <w:r w:rsidRPr="005B3F14">
              <w:rPr>
                <w:rStyle w:val="21"/>
                <w:rFonts w:eastAsia="Arial Unicode MS"/>
              </w:rPr>
              <w:lastRenderedPageBreak/>
              <w:t>инфрмационными источниками, в том числе  в медиапространстве</w:t>
            </w:r>
          </w:p>
          <w:p w:rsidR="00151E70" w:rsidRDefault="00151E70" w:rsidP="00151E70">
            <w:pPr>
              <w:spacing w:after="200" w:line="276" w:lineRule="auto"/>
              <w:rPr>
                <w:rStyle w:val="21"/>
                <w:rFonts w:eastAsia="Arial Unicode MS"/>
              </w:rPr>
            </w:pPr>
            <w:r w:rsidRPr="005B3F14">
              <w:rPr>
                <w:rStyle w:val="21"/>
                <w:rFonts w:eastAsia="Arial Unicode MS"/>
              </w:rPr>
              <w:t>- использовать ресурсы традиционных библиотек и электронных библиотечных систем.</w:t>
            </w:r>
          </w:p>
        </w:tc>
      </w:tr>
      <w:tr w:rsidR="00151E70" w:rsidTr="00151E70">
        <w:trPr>
          <w:trHeight w:val="609"/>
        </w:trPr>
        <w:tc>
          <w:tcPr>
            <w:tcW w:w="3205" w:type="dxa"/>
          </w:tcPr>
          <w:p w:rsidR="00151E70" w:rsidRDefault="00151E70" w:rsidP="00151E70">
            <w:pPr>
              <w:pStyle w:val="20"/>
              <w:shd w:val="clear" w:color="auto" w:fill="auto"/>
              <w:spacing w:after="0" w:line="274" w:lineRule="exact"/>
              <w:ind w:firstLine="0"/>
              <w:jc w:val="left"/>
            </w:pPr>
            <w:r>
              <w:lastRenderedPageBreak/>
              <w:t>ОК 03.</w:t>
            </w:r>
          </w:p>
          <w:p w:rsidR="00151E70" w:rsidRDefault="00151E70" w:rsidP="00151E70">
            <w:pPr>
              <w:pStyle w:val="20"/>
              <w:shd w:val="clear" w:color="auto" w:fill="auto"/>
              <w:tabs>
                <w:tab w:val="left" w:pos="655"/>
              </w:tabs>
              <w:spacing w:after="0" w:line="274" w:lineRule="exact"/>
              <w:ind w:firstLine="0"/>
              <w:jc w:val="left"/>
              <w:rPr>
                <w:rStyle w:val="21"/>
              </w:rPr>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t>В области духовно</w:t>
            </w:r>
            <w:r>
              <w:softHyphen/>
              <w:t>нравственного воспитания:</w:t>
            </w:r>
          </w:p>
          <w:p w:rsidR="00151E70" w:rsidRDefault="00151E70" w:rsidP="00151E70">
            <w:pPr>
              <w:pStyle w:val="20"/>
              <w:numPr>
                <w:ilvl w:val="0"/>
                <w:numId w:val="9"/>
              </w:numPr>
              <w:shd w:val="clear" w:color="auto" w:fill="auto"/>
              <w:tabs>
                <w:tab w:val="left" w:pos="149"/>
              </w:tabs>
              <w:spacing w:after="0" w:line="274" w:lineRule="exact"/>
              <w:ind w:firstLine="0"/>
              <w:jc w:val="left"/>
            </w:pPr>
            <w:r>
              <w:t>сформированность нравственного сознания, этического поведения;</w:t>
            </w:r>
          </w:p>
          <w:p w:rsidR="00151E70" w:rsidRDefault="00151E70" w:rsidP="00151E70">
            <w:pPr>
              <w:pStyle w:val="20"/>
              <w:numPr>
                <w:ilvl w:val="0"/>
                <w:numId w:val="9"/>
              </w:numPr>
              <w:shd w:val="clear" w:color="auto" w:fill="auto"/>
              <w:tabs>
                <w:tab w:val="left" w:pos="139"/>
              </w:tabs>
              <w:spacing w:after="0" w:line="274" w:lineRule="exact"/>
              <w:ind w:firstLine="0"/>
              <w:jc w:val="left"/>
            </w:pPr>
            <w:r>
              <w:t>способность оценивать ситуацию и принимать осознанные решения, ориентируясь на морально</w:t>
            </w:r>
            <w:r>
              <w:softHyphen/>
              <w:t>нравственные нормы и ценности;</w:t>
            </w:r>
          </w:p>
          <w:p w:rsidR="00151E70" w:rsidRDefault="00151E70" w:rsidP="00151E70">
            <w:pPr>
              <w:pStyle w:val="20"/>
              <w:numPr>
                <w:ilvl w:val="0"/>
                <w:numId w:val="9"/>
              </w:numPr>
              <w:shd w:val="clear" w:color="auto" w:fill="auto"/>
              <w:tabs>
                <w:tab w:val="left" w:pos="139"/>
              </w:tabs>
              <w:spacing w:after="0" w:line="274" w:lineRule="exact"/>
              <w:ind w:firstLine="0"/>
              <w:jc w:val="left"/>
            </w:pPr>
            <w:r>
              <w:t>осознание личного вклада в построение устойчивого будущего.</w:t>
            </w:r>
          </w:p>
          <w:p w:rsidR="00151E70" w:rsidRDefault="00151E70" w:rsidP="00151E70">
            <w:pPr>
              <w:pStyle w:val="20"/>
              <w:shd w:val="clear" w:color="auto" w:fill="auto"/>
              <w:spacing w:after="0" w:line="274" w:lineRule="exact"/>
              <w:ind w:firstLine="0"/>
              <w:jc w:val="left"/>
            </w:pPr>
            <w:r>
              <w:t>Овладение универсальными регулятивными действиями: а) самоорганизация:</w:t>
            </w:r>
          </w:p>
          <w:p w:rsidR="00151E70" w:rsidRDefault="00151E70" w:rsidP="00151E70">
            <w:pPr>
              <w:pStyle w:val="20"/>
              <w:numPr>
                <w:ilvl w:val="0"/>
                <w:numId w:val="9"/>
              </w:numPr>
              <w:shd w:val="clear" w:color="auto" w:fill="auto"/>
              <w:tabs>
                <w:tab w:val="left" w:pos="144"/>
              </w:tabs>
              <w:spacing w:after="0" w:line="274" w:lineRule="exact"/>
              <w:ind w:firstLine="0"/>
              <w:jc w:val="left"/>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51E70" w:rsidRDefault="00151E70" w:rsidP="00151E70">
            <w:pPr>
              <w:pStyle w:val="20"/>
              <w:numPr>
                <w:ilvl w:val="0"/>
                <w:numId w:val="9"/>
              </w:numPr>
              <w:shd w:val="clear" w:color="auto" w:fill="auto"/>
              <w:tabs>
                <w:tab w:val="left" w:pos="144"/>
              </w:tabs>
              <w:spacing w:after="0" w:line="274" w:lineRule="exact"/>
              <w:ind w:firstLine="0"/>
              <w:jc w:val="left"/>
            </w:pPr>
            <w:r>
              <w:t>самостоятельно составлять план разрешения проблемных ситуаций с учетом имеющихся ресурсов, собственных возможностей и предпочтений;</w:t>
            </w:r>
          </w:p>
          <w:p w:rsidR="00151E70" w:rsidRDefault="00151E70" w:rsidP="00151E70">
            <w:pPr>
              <w:pStyle w:val="20"/>
              <w:shd w:val="clear" w:color="auto" w:fill="auto"/>
              <w:tabs>
                <w:tab w:val="left" w:pos="655"/>
              </w:tabs>
              <w:spacing w:after="0" w:line="274" w:lineRule="exact"/>
              <w:ind w:firstLine="0"/>
              <w:jc w:val="left"/>
              <w:rPr>
                <w:rStyle w:val="21"/>
              </w:rPr>
            </w:pPr>
            <w:r>
              <w:t>давать оценку новым ситуациям; способствовать формированию и проявлению широкой эрудиции в разных</w:t>
            </w:r>
          </w:p>
        </w:tc>
        <w:tc>
          <w:tcPr>
            <w:tcW w:w="3500" w:type="dxa"/>
            <w:tcBorders>
              <w:top w:val="single" w:sz="4" w:space="0" w:color="auto"/>
              <w:left w:val="single" w:sz="4" w:space="0" w:color="auto"/>
              <w:bottom w:val="single" w:sz="4" w:space="0" w:color="auto"/>
            </w:tcBorders>
          </w:tcPr>
          <w:p w:rsidR="00151E70" w:rsidRDefault="00151E70" w:rsidP="00151E70">
            <w:pPr>
              <w:pStyle w:val="20"/>
              <w:numPr>
                <w:ilvl w:val="0"/>
                <w:numId w:val="10"/>
              </w:numPr>
              <w:shd w:val="clear" w:color="auto" w:fill="auto"/>
              <w:tabs>
                <w:tab w:val="left" w:pos="144"/>
              </w:tabs>
              <w:spacing w:after="0" w:line="298" w:lineRule="exact"/>
              <w:ind w:firstLine="0"/>
              <w:jc w:val="left"/>
            </w:pPr>
            <w:r>
              <w:t>сформировать устойчивый интерес к исследовательской деятельности как средству познания в различных областях жизни;</w:t>
            </w:r>
          </w:p>
          <w:p w:rsidR="00151E70" w:rsidRDefault="00151E70" w:rsidP="00151E70">
            <w:pPr>
              <w:pStyle w:val="20"/>
              <w:numPr>
                <w:ilvl w:val="0"/>
                <w:numId w:val="10"/>
              </w:numPr>
              <w:shd w:val="clear" w:color="auto" w:fill="auto"/>
              <w:tabs>
                <w:tab w:val="left" w:pos="144"/>
              </w:tabs>
              <w:spacing w:after="0" w:line="298" w:lineRule="exact"/>
              <w:ind w:firstLine="0"/>
              <w:jc w:val="left"/>
            </w:pPr>
            <w:r>
              <w:t>развивать способность выявлять причинно</w:t>
            </w:r>
            <w:r>
              <w:softHyphen/>
              <w:t>следственные связи, идеи, проблемы и выражать свое отношение к ним в развернутых аргументированных высказываниях, участвовать в дискуссиях;</w:t>
            </w:r>
          </w:p>
          <w:p w:rsidR="00151E70" w:rsidRPr="005B3F14" w:rsidRDefault="00151E70" w:rsidP="00151E70">
            <w:pPr>
              <w:spacing w:line="276" w:lineRule="auto"/>
              <w:rPr>
                <w:rStyle w:val="21"/>
                <w:rFonts w:eastAsia="Arial Unicode MS"/>
              </w:rPr>
            </w:pPr>
            <w:r w:rsidRPr="005B3F14">
              <w:rPr>
                <w:rFonts w:ascii="Times New Roman" w:hAnsi="Times New Roman" w:cs="Times New Roman"/>
              </w:rPr>
              <w:t>закладывать основы публичных выступлений студентов.</w:t>
            </w:r>
          </w:p>
        </w:tc>
      </w:tr>
      <w:tr w:rsidR="00151E70" w:rsidTr="00151E70">
        <w:trPr>
          <w:trHeight w:val="609"/>
        </w:trPr>
        <w:tc>
          <w:tcPr>
            <w:tcW w:w="3205" w:type="dxa"/>
          </w:tcPr>
          <w:p w:rsidR="00151E70" w:rsidRDefault="00151E70" w:rsidP="00151E70">
            <w:pPr>
              <w:pStyle w:val="20"/>
              <w:shd w:val="clear" w:color="auto" w:fill="auto"/>
              <w:spacing w:after="0" w:line="274" w:lineRule="exact"/>
              <w:ind w:firstLine="0"/>
            </w:pPr>
            <w:r>
              <w:rPr>
                <w:rStyle w:val="21"/>
              </w:rPr>
              <w:t>ОК 04.</w:t>
            </w:r>
          </w:p>
          <w:p w:rsidR="00151E70" w:rsidRDefault="00151E70" w:rsidP="00151E70">
            <w:pPr>
              <w:pStyle w:val="20"/>
              <w:shd w:val="clear" w:color="auto" w:fill="auto"/>
              <w:spacing w:after="0" w:line="274" w:lineRule="exact"/>
              <w:ind w:firstLine="0"/>
            </w:pPr>
            <w:r>
              <w:t>Эффективно</w:t>
            </w:r>
          </w:p>
          <w:p w:rsidR="00151E70" w:rsidRDefault="00151E70" w:rsidP="00151E70">
            <w:pPr>
              <w:pStyle w:val="20"/>
              <w:shd w:val="clear" w:color="auto" w:fill="auto"/>
              <w:spacing w:after="0" w:line="274" w:lineRule="exact"/>
              <w:ind w:firstLine="0"/>
              <w:jc w:val="left"/>
            </w:pPr>
            <w:r>
              <w:t xml:space="preserve">взаимодействовать и работать </w:t>
            </w:r>
            <w:r>
              <w:lastRenderedPageBreak/>
              <w:t>в коллективе и команде</w:t>
            </w:r>
          </w:p>
        </w:tc>
        <w:tc>
          <w:tcPr>
            <w:tcW w:w="2910" w:type="dxa"/>
            <w:tcBorders>
              <w:top w:val="single" w:sz="4" w:space="0" w:color="auto"/>
              <w:bottom w:val="single" w:sz="4" w:space="0" w:color="auto"/>
              <w:right w:val="single" w:sz="4" w:space="0" w:color="auto"/>
            </w:tcBorders>
          </w:tcPr>
          <w:p w:rsidR="00151E70" w:rsidRDefault="00151E70" w:rsidP="00151E70">
            <w:pPr>
              <w:pStyle w:val="20"/>
              <w:shd w:val="clear" w:color="auto" w:fill="auto"/>
              <w:spacing w:after="0" w:line="274" w:lineRule="exact"/>
              <w:ind w:firstLine="0"/>
              <w:jc w:val="left"/>
            </w:pPr>
            <w:r>
              <w:lastRenderedPageBreak/>
              <w:t xml:space="preserve">-готовность к саморазвитию, самостоятельности и </w:t>
            </w:r>
            <w:r>
              <w:lastRenderedPageBreak/>
              <w:t>самоопределению; -овладение навыками учебно-исследовательской, проектной и социальной деятельности.</w:t>
            </w:r>
          </w:p>
          <w:p w:rsidR="00151E70" w:rsidRDefault="00151E70" w:rsidP="00151E70">
            <w:pPr>
              <w:pStyle w:val="20"/>
              <w:shd w:val="clear" w:color="auto" w:fill="auto"/>
              <w:spacing w:after="0" w:line="274" w:lineRule="exact"/>
              <w:ind w:firstLine="0"/>
              <w:jc w:val="left"/>
            </w:pPr>
            <w:r>
              <w:t>Овладение универсальными</w:t>
            </w:r>
          </w:p>
          <w:p w:rsidR="00151E70" w:rsidRDefault="00151E70" w:rsidP="00151E70">
            <w:pPr>
              <w:pStyle w:val="20"/>
              <w:shd w:val="clear" w:color="auto" w:fill="auto"/>
              <w:spacing w:after="0" w:line="274" w:lineRule="exact"/>
              <w:ind w:firstLine="0"/>
              <w:jc w:val="left"/>
            </w:pPr>
            <w:r>
              <w:t>коммуникативными</w:t>
            </w:r>
          </w:p>
          <w:p w:rsidR="00151E70" w:rsidRDefault="00151E70" w:rsidP="00151E70">
            <w:pPr>
              <w:pStyle w:val="20"/>
              <w:shd w:val="clear" w:color="auto" w:fill="auto"/>
              <w:spacing w:after="0" w:line="274" w:lineRule="exact"/>
              <w:ind w:firstLine="0"/>
              <w:jc w:val="left"/>
            </w:pPr>
            <w:r>
              <w:t>действиями:</w:t>
            </w:r>
          </w:p>
          <w:p w:rsidR="00151E70" w:rsidRDefault="00151E70" w:rsidP="00151E70">
            <w:pPr>
              <w:pStyle w:val="20"/>
              <w:numPr>
                <w:ilvl w:val="0"/>
                <w:numId w:val="11"/>
              </w:numPr>
              <w:shd w:val="clear" w:color="auto" w:fill="auto"/>
              <w:tabs>
                <w:tab w:val="left" w:pos="144"/>
              </w:tabs>
              <w:spacing w:after="0" w:line="274" w:lineRule="exact"/>
              <w:ind w:firstLine="0"/>
              <w:jc w:val="left"/>
            </w:pPr>
            <w:r>
              <w:t>б) совместная деятельность: - понимать и использовать преимущества командной и индивидуа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51E70" w:rsidRDefault="00151E70" w:rsidP="00151E70">
            <w:pPr>
              <w:pStyle w:val="20"/>
              <w:numPr>
                <w:ilvl w:val="0"/>
                <w:numId w:val="11"/>
              </w:numPr>
              <w:shd w:val="clear" w:color="auto" w:fill="auto"/>
              <w:tabs>
                <w:tab w:val="left" w:pos="149"/>
              </w:tabs>
              <w:spacing w:after="0" w:line="274" w:lineRule="exact"/>
              <w:ind w:firstLine="0"/>
              <w:jc w:val="left"/>
            </w:pPr>
            <w:r>
              <w:t>координировать и выполнять работу в условиях реального, виртуального и комбинированного взаимодействия;</w:t>
            </w:r>
          </w:p>
          <w:p w:rsidR="00151E70" w:rsidRDefault="00151E70" w:rsidP="00151E70">
            <w:pPr>
              <w:pStyle w:val="20"/>
              <w:numPr>
                <w:ilvl w:val="0"/>
                <w:numId w:val="11"/>
              </w:numPr>
              <w:shd w:val="clear" w:color="auto" w:fill="auto"/>
              <w:tabs>
                <w:tab w:val="left" w:pos="144"/>
              </w:tabs>
              <w:spacing w:after="0" w:line="274" w:lineRule="exact"/>
              <w:ind w:firstLine="0"/>
              <w:jc w:val="left"/>
            </w:pPr>
            <w: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151E70" w:rsidRDefault="00151E70" w:rsidP="00151E70">
            <w:pPr>
              <w:pStyle w:val="20"/>
              <w:shd w:val="clear" w:color="auto" w:fill="auto"/>
              <w:spacing w:after="0" w:line="274" w:lineRule="exact"/>
              <w:ind w:firstLine="0"/>
              <w:jc w:val="left"/>
            </w:pPr>
            <w:r>
              <w:t>г) принятие себя и других людей:</w:t>
            </w:r>
          </w:p>
          <w:p w:rsidR="00151E70" w:rsidRDefault="00151E70" w:rsidP="00151E70">
            <w:pPr>
              <w:pStyle w:val="20"/>
              <w:numPr>
                <w:ilvl w:val="0"/>
                <w:numId w:val="11"/>
              </w:numPr>
              <w:shd w:val="clear" w:color="auto" w:fill="auto"/>
              <w:tabs>
                <w:tab w:val="left" w:pos="144"/>
              </w:tabs>
              <w:spacing w:after="0" w:line="274" w:lineRule="exact"/>
              <w:ind w:firstLine="0"/>
              <w:jc w:val="left"/>
            </w:pPr>
            <w:r>
              <w:t>принимать мотивы и аргументы других людей при анализе результатов деятельности;</w:t>
            </w:r>
          </w:p>
          <w:p w:rsidR="00151E70" w:rsidRDefault="00151E70" w:rsidP="00151E70">
            <w:pPr>
              <w:pStyle w:val="20"/>
              <w:numPr>
                <w:ilvl w:val="0"/>
                <w:numId w:val="11"/>
              </w:numPr>
              <w:shd w:val="clear" w:color="auto" w:fill="auto"/>
              <w:tabs>
                <w:tab w:val="left" w:pos="139"/>
              </w:tabs>
              <w:spacing w:after="0" w:line="274" w:lineRule="exact"/>
              <w:ind w:firstLine="0"/>
              <w:jc w:val="left"/>
            </w:pPr>
            <w:r>
              <w:t>признавать свое право и право других людей на ошибки;</w:t>
            </w:r>
          </w:p>
          <w:p w:rsidR="00151E70" w:rsidRDefault="00151E70" w:rsidP="00151E70">
            <w:pPr>
              <w:pStyle w:val="20"/>
              <w:shd w:val="clear" w:color="auto" w:fill="auto"/>
              <w:tabs>
                <w:tab w:val="left" w:pos="655"/>
              </w:tabs>
              <w:spacing w:after="0" w:line="274" w:lineRule="exact"/>
              <w:ind w:firstLine="0"/>
              <w:jc w:val="left"/>
            </w:pPr>
            <w:r>
              <w:t>развивать способность понимать мир с позиции другого человека.льной работы;</w:t>
            </w:r>
          </w:p>
          <w:p w:rsidR="00151E70" w:rsidRDefault="00151E70" w:rsidP="00151E70">
            <w:pPr>
              <w:pStyle w:val="20"/>
              <w:shd w:val="clear" w:color="auto" w:fill="auto"/>
              <w:tabs>
                <w:tab w:val="left" w:pos="655"/>
              </w:tabs>
              <w:spacing w:after="0" w:line="274" w:lineRule="exact"/>
              <w:ind w:firstLine="0"/>
              <w:jc w:val="left"/>
              <w:rPr>
                <w:rStyle w:val="21"/>
              </w:rPr>
            </w:pPr>
          </w:p>
        </w:tc>
        <w:tc>
          <w:tcPr>
            <w:tcW w:w="3500" w:type="dxa"/>
            <w:tcBorders>
              <w:top w:val="single" w:sz="4" w:space="0" w:color="auto"/>
              <w:left w:val="single" w:sz="4" w:space="0" w:color="auto"/>
              <w:bottom w:val="single" w:sz="4" w:space="0" w:color="auto"/>
            </w:tcBorders>
          </w:tcPr>
          <w:p w:rsidR="00151E70" w:rsidRDefault="00151E70" w:rsidP="00151E70">
            <w:pPr>
              <w:pStyle w:val="20"/>
              <w:numPr>
                <w:ilvl w:val="0"/>
                <w:numId w:val="12"/>
              </w:numPr>
              <w:shd w:val="clear" w:color="auto" w:fill="auto"/>
              <w:tabs>
                <w:tab w:val="left" w:pos="144"/>
              </w:tabs>
              <w:spacing w:after="0" w:line="274" w:lineRule="exact"/>
              <w:ind w:firstLine="0"/>
              <w:jc w:val="left"/>
            </w:pPr>
            <w:r>
              <w:lastRenderedPageBreak/>
              <w:t>осознавать взаимосвязь между языковым, интеллектуальным, духовно</w:t>
            </w:r>
            <w:r>
              <w:softHyphen/>
              <w:t xml:space="preserve">нравственным и </w:t>
            </w:r>
            <w:r>
              <w:lastRenderedPageBreak/>
              <w:t>профессиональным развитием личности;</w:t>
            </w:r>
          </w:p>
          <w:p w:rsidR="00151E70" w:rsidRDefault="00151E70" w:rsidP="00151E70">
            <w:pPr>
              <w:pStyle w:val="20"/>
              <w:numPr>
                <w:ilvl w:val="0"/>
                <w:numId w:val="12"/>
              </w:numPr>
              <w:shd w:val="clear" w:color="auto" w:fill="auto"/>
              <w:tabs>
                <w:tab w:val="left" w:pos="149"/>
              </w:tabs>
              <w:spacing w:after="0" w:line="274" w:lineRule="exact"/>
              <w:ind w:firstLine="0"/>
              <w:jc w:val="left"/>
            </w:pPr>
            <w:r>
              <w:t>сформировать умения публичного представления индивидуального проекта (с учетом личностных особенностей студентов) -вырабатывать в студентах способность к</w:t>
            </w:r>
          </w:p>
          <w:p w:rsidR="00151E70" w:rsidRPr="005B3F14" w:rsidRDefault="00151E70" w:rsidP="00151E70">
            <w:pPr>
              <w:spacing w:after="200" w:line="276" w:lineRule="auto"/>
              <w:rPr>
                <w:rStyle w:val="21"/>
                <w:rFonts w:eastAsia="Arial Unicode MS"/>
              </w:rPr>
            </w:pPr>
            <w:r w:rsidRPr="005B3F14">
              <w:rPr>
                <w:rFonts w:ascii="Times New Roman" w:hAnsi="Times New Roman" w:cs="Times New Roman"/>
              </w:rPr>
              <w:t>критериальному оцениванию проектов (включая взаимооценивание и самооценивание).</w:t>
            </w:r>
            <w:r w:rsidRPr="005B3F14">
              <w:rPr>
                <w:rStyle w:val="21"/>
                <w:rFonts w:eastAsia="Arial Unicode MS"/>
              </w:rPr>
              <w:t xml:space="preserve"> </w:t>
            </w:r>
          </w:p>
        </w:tc>
      </w:tr>
      <w:tr w:rsidR="00151E70" w:rsidTr="00151E70">
        <w:trPr>
          <w:trHeight w:val="609"/>
        </w:trPr>
        <w:tc>
          <w:tcPr>
            <w:tcW w:w="3205" w:type="dxa"/>
          </w:tcPr>
          <w:p w:rsidR="00151E70" w:rsidRDefault="00151E70" w:rsidP="00151E70">
            <w:pPr>
              <w:pStyle w:val="20"/>
              <w:shd w:val="clear" w:color="auto" w:fill="auto"/>
              <w:spacing w:after="0" w:line="274" w:lineRule="exact"/>
              <w:ind w:firstLine="0"/>
              <w:jc w:val="left"/>
            </w:pPr>
            <w:r>
              <w:rPr>
                <w:rStyle w:val="21"/>
              </w:rPr>
              <w:lastRenderedPageBreak/>
              <w:t>ОК 09.</w:t>
            </w:r>
          </w:p>
          <w:p w:rsidR="00151E70" w:rsidRDefault="00151E70" w:rsidP="00151E70">
            <w:pPr>
              <w:pStyle w:val="20"/>
              <w:shd w:val="clear" w:color="auto" w:fill="auto"/>
              <w:spacing w:after="0" w:line="274" w:lineRule="exact"/>
              <w:ind w:firstLine="0"/>
              <w:jc w:val="left"/>
            </w:pPr>
            <w:r>
              <w:t>Пользоваться профессиональной документацией на государственном и иностранном языках.</w:t>
            </w:r>
          </w:p>
        </w:tc>
        <w:tc>
          <w:tcPr>
            <w:tcW w:w="2910" w:type="dxa"/>
            <w:tcBorders>
              <w:top w:val="single" w:sz="4" w:space="0" w:color="auto"/>
              <w:bottom w:val="single" w:sz="4" w:space="0" w:color="auto"/>
              <w:right w:val="single" w:sz="4" w:space="0" w:color="auto"/>
            </w:tcBorders>
          </w:tcPr>
          <w:p w:rsidR="00151E70" w:rsidRDefault="00151E70" w:rsidP="00151E70">
            <w:pPr>
              <w:pStyle w:val="20"/>
              <w:numPr>
                <w:ilvl w:val="0"/>
                <w:numId w:val="13"/>
              </w:numPr>
              <w:shd w:val="clear" w:color="auto" w:fill="auto"/>
              <w:tabs>
                <w:tab w:val="left" w:pos="144"/>
              </w:tabs>
              <w:spacing w:after="0" w:line="274" w:lineRule="exact"/>
              <w:ind w:firstLine="0"/>
              <w:jc w:val="left"/>
            </w:pPr>
            <w:r>
              <w:t>наличие мотивации к обучению и личностному развитию.</w:t>
            </w:r>
          </w:p>
          <w:p w:rsidR="00151E70" w:rsidRDefault="00151E70" w:rsidP="00151E70">
            <w:pPr>
              <w:pStyle w:val="20"/>
              <w:shd w:val="clear" w:color="auto" w:fill="auto"/>
              <w:spacing w:after="0" w:line="274" w:lineRule="exact"/>
              <w:ind w:firstLine="0"/>
              <w:jc w:val="left"/>
            </w:pPr>
            <w:r>
              <w:t>В области ценности научного познания:</w:t>
            </w:r>
          </w:p>
          <w:p w:rsidR="00151E70" w:rsidRDefault="00151E70" w:rsidP="00151E70">
            <w:pPr>
              <w:pStyle w:val="20"/>
              <w:numPr>
                <w:ilvl w:val="0"/>
                <w:numId w:val="13"/>
              </w:numPr>
              <w:shd w:val="clear" w:color="auto" w:fill="auto"/>
              <w:tabs>
                <w:tab w:val="left" w:pos="144"/>
              </w:tabs>
              <w:spacing w:after="0" w:line="274" w:lineRule="exact"/>
              <w:ind w:firstLine="0"/>
              <w:jc w:val="left"/>
            </w:pPr>
            <w:r>
              <w:t xml:space="preserve">сформированность </w:t>
            </w:r>
            <w:r>
              <w:lastRenderedPageBreak/>
              <w:t xml:space="preserve">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и </w:t>
            </w:r>
          </w:p>
          <w:p w:rsidR="00151E70" w:rsidRDefault="00151E70" w:rsidP="00151E70">
            <w:pPr>
              <w:pStyle w:val="20"/>
              <w:shd w:val="clear" w:color="auto" w:fill="auto"/>
              <w:tabs>
                <w:tab w:val="left" w:pos="655"/>
              </w:tabs>
              <w:spacing w:after="0" w:line="274" w:lineRule="exact"/>
              <w:ind w:firstLine="0"/>
              <w:jc w:val="left"/>
              <w:rPr>
                <w:rStyle w:val="21"/>
              </w:rPr>
            </w:pPr>
          </w:p>
        </w:tc>
        <w:tc>
          <w:tcPr>
            <w:tcW w:w="3500" w:type="dxa"/>
            <w:tcBorders>
              <w:top w:val="single" w:sz="4" w:space="0" w:color="auto"/>
              <w:left w:val="single" w:sz="4" w:space="0" w:color="auto"/>
              <w:bottom w:val="single" w:sz="4" w:space="0" w:color="auto"/>
            </w:tcBorders>
          </w:tcPr>
          <w:p w:rsidR="00151E70" w:rsidRDefault="00151E70" w:rsidP="00151E70">
            <w:pPr>
              <w:spacing w:after="200" w:line="276" w:lineRule="auto"/>
              <w:rPr>
                <w:rStyle w:val="21"/>
                <w:rFonts w:eastAsia="Arial Unicode MS"/>
              </w:rPr>
            </w:pPr>
            <w:r>
              <w:lastRenderedPageBreak/>
              <w:t xml:space="preserve">- </w:t>
            </w:r>
            <w:r w:rsidRPr="005B3F14">
              <w:rPr>
                <w:rFonts w:ascii="Times New Roman" w:hAnsi="Times New Roman" w:cs="Times New Roman"/>
              </w:rPr>
              <w:t xml:space="preserve">уметь использовать приемы информационно-смысловой переработки профессиональной документации, включая гипертекст, графику, </w:t>
            </w:r>
            <w:r w:rsidRPr="005B3F14">
              <w:rPr>
                <w:rFonts w:ascii="Times New Roman" w:hAnsi="Times New Roman" w:cs="Times New Roman"/>
              </w:rPr>
              <w:lastRenderedPageBreak/>
              <w:t>инфографику и др</w:t>
            </w:r>
          </w:p>
        </w:tc>
      </w:tr>
      <w:tr w:rsidR="00151E70" w:rsidTr="00151E70">
        <w:trPr>
          <w:trHeight w:val="609"/>
        </w:trPr>
        <w:tc>
          <w:tcPr>
            <w:tcW w:w="3205" w:type="dxa"/>
          </w:tcPr>
          <w:p w:rsidR="00151E70" w:rsidRPr="0024672F" w:rsidRDefault="00151E70" w:rsidP="00151E70">
            <w:pPr>
              <w:rPr>
                <w:rFonts w:ascii="Times New Roman" w:hAnsi="Times New Roman" w:cs="Times New Roman"/>
                <w:color w:val="000000"/>
                <w:sz w:val="24"/>
                <w:szCs w:val="24"/>
              </w:rPr>
            </w:pPr>
            <w:r w:rsidRPr="0024672F">
              <w:rPr>
                <w:rFonts w:ascii="Times New Roman" w:hAnsi="Times New Roman"/>
                <w:b/>
                <w:color w:val="000000"/>
                <w:sz w:val="24"/>
                <w:szCs w:val="24"/>
              </w:rPr>
              <w:lastRenderedPageBreak/>
              <w:t>ПК 1.2</w:t>
            </w:r>
            <w:r w:rsidRPr="008C23A3">
              <w:rPr>
                <w:rFonts w:ascii="Times New Roman" w:hAnsi="Times New Roman"/>
                <w:color w:val="000000"/>
                <w:sz w:val="24"/>
                <w:szCs w:val="24"/>
              </w:rPr>
              <w:t>.</w:t>
            </w:r>
            <w:r w:rsidR="0024672F">
              <w:rPr>
                <w:rFonts w:ascii="Arial" w:hAnsi="Arial" w:cs="Arial"/>
                <w:color w:val="000000"/>
                <w:sz w:val="18"/>
                <w:szCs w:val="18"/>
                <w:shd w:val="clear" w:color="auto" w:fill="FFFFFF"/>
              </w:rPr>
              <w:t xml:space="preserve"> </w:t>
            </w:r>
            <w:r w:rsidRPr="0024672F">
              <w:rPr>
                <w:rFonts w:ascii="Times New Roman" w:hAnsi="Times New Roman" w:cs="Times New Roman"/>
                <w:color w:val="000000"/>
                <w:sz w:val="24"/>
                <w:szCs w:val="24"/>
                <w:shd w:val="clear" w:color="auto" w:fill="FFFFFF"/>
              </w:rPr>
              <w:t>. Координировать работу приемной руководителя, зон приема различных категорий посетителей организации.</w:t>
            </w:r>
          </w:p>
          <w:p w:rsidR="00151E70" w:rsidRPr="0024672F"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Default="00151E70" w:rsidP="00151E70">
            <w:pPr>
              <w:rPr>
                <w:rFonts w:ascii="Times New Roman" w:hAnsi="Times New Roman" w:cs="Times New Roman"/>
                <w:b/>
                <w:bCs/>
                <w:sz w:val="24"/>
                <w:szCs w:val="24"/>
                <w:shd w:val="clear" w:color="auto" w:fill="FFFFFF"/>
              </w:rPr>
            </w:pPr>
          </w:p>
          <w:p w:rsidR="00151E70" w:rsidRPr="00903532" w:rsidRDefault="00151E70" w:rsidP="00151E70">
            <w:pPr>
              <w:rPr>
                <w:rFonts w:ascii="Times New Roman" w:hAnsi="Times New Roman" w:cs="Times New Roman"/>
                <w:b/>
                <w:bCs/>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Default="00151E70" w:rsidP="00151E70">
            <w:pPr>
              <w:pStyle w:val="20"/>
              <w:shd w:val="clear" w:color="auto" w:fill="auto"/>
              <w:spacing w:after="0" w:line="274" w:lineRule="exact"/>
              <w:ind w:firstLine="0"/>
              <w:jc w:val="left"/>
              <w:rPr>
                <w:color w:val="000000"/>
                <w:sz w:val="24"/>
                <w:szCs w:val="24"/>
                <w:shd w:val="clear" w:color="auto" w:fill="FFFFFF"/>
              </w:rPr>
            </w:pPr>
          </w:p>
          <w:p w:rsidR="00151E70" w:rsidRPr="001860C1" w:rsidRDefault="00151E70" w:rsidP="00151E70">
            <w:pPr>
              <w:pStyle w:val="20"/>
              <w:shd w:val="clear" w:color="auto" w:fill="auto"/>
              <w:spacing w:after="0" w:line="274" w:lineRule="exact"/>
              <w:ind w:firstLine="0"/>
              <w:jc w:val="left"/>
              <w:rPr>
                <w:rStyle w:val="21"/>
                <w:sz w:val="24"/>
                <w:szCs w:val="24"/>
              </w:rPr>
            </w:pPr>
            <w:r w:rsidRPr="0024672F">
              <w:rPr>
                <w:b/>
                <w:color w:val="000000"/>
                <w:sz w:val="24"/>
                <w:szCs w:val="24"/>
                <w:shd w:val="clear" w:color="auto" w:fill="FFFFFF"/>
              </w:rPr>
              <w:t>ПК 1.7</w:t>
            </w:r>
            <w:r w:rsidRPr="001860C1">
              <w:rPr>
                <w:color w:val="000000"/>
                <w:sz w:val="24"/>
                <w:szCs w:val="24"/>
                <w:shd w:val="clear" w:color="auto" w:fill="FFFFFF"/>
              </w:rPr>
              <w:t>. Оформлять организационно-распорядительные документы и организовывать работу с ними, в том числе с использованием автоматизированных систем.</w:t>
            </w:r>
          </w:p>
          <w:p w:rsidR="00151E70" w:rsidRDefault="00151E70"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44B4A" w:rsidRDefault="00144B4A" w:rsidP="00151E70">
            <w:pPr>
              <w:pStyle w:val="20"/>
              <w:shd w:val="clear" w:color="auto" w:fill="auto"/>
              <w:spacing w:after="0" w:line="274" w:lineRule="exact"/>
              <w:ind w:firstLine="0"/>
              <w:jc w:val="left"/>
              <w:rPr>
                <w:rStyle w:val="21"/>
                <w:sz w:val="24"/>
                <w:szCs w:val="24"/>
              </w:rPr>
            </w:pPr>
          </w:p>
          <w:p w:rsidR="00151E70" w:rsidRDefault="00151E70" w:rsidP="00151E70">
            <w:pPr>
              <w:pStyle w:val="20"/>
              <w:shd w:val="clear" w:color="auto" w:fill="auto"/>
              <w:spacing w:after="0" w:line="274" w:lineRule="exact"/>
              <w:ind w:firstLine="0"/>
              <w:jc w:val="left"/>
              <w:rPr>
                <w:rStyle w:val="21"/>
              </w:rPr>
            </w:pPr>
          </w:p>
          <w:p w:rsidR="00144B4A" w:rsidRPr="00DF0B33" w:rsidRDefault="00144B4A" w:rsidP="00144B4A">
            <w:pPr>
              <w:rPr>
                <w:rFonts w:ascii="Times New Roman" w:hAnsi="Times New Roman"/>
                <w:sz w:val="24"/>
                <w:szCs w:val="24"/>
              </w:rPr>
            </w:pPr>
            <w:r w:rsidRPr="0024672F">
              <w:rPr>
                <w:rFonts w:ascii="Times New Roman" w:hAnsi="Times New Roman"/>
                <w:b/>
                <w:sz w:val="24"/>
                <w:szCs w:val="24"/>
              </w:rPr>
              <w:t>ПК 1.8.</w:t>
            </w:r>
            <w:r w:rsidRPr="00DF0B33">
              <w:rPr>
                <w:rFonts w:ascii="Times New Roman" w:hAnsi="Times New Roman"/>
                <w:sz w:val="24"/>
                <w:szCs w:val="24"/>
              </w:rPr>
              <w:t xml:space="preserve"> Оформлять документы по личному составу и организовывать работу с ними, в том числе с использованием автоматизированных систем.</w:t>
            </w:r>
          </w:p>
          <w:p w:rsidR="00151E70" w:rsidRDefault="00151E70" w:rsidP="00151E70">
            <w:pPr>
              <w:pStyle w:val="20"/>
              <w:shd w:val="clear" w:color="auto" w:fill="auto"/>
              <w:spacing w:after="0" w:line="274" w:lineRule="exact"/>
              <w:ind w:firstLine="0"/>
              <w:jc w:val="left"/>
              <w:rPr>
                <w:rStyle w:val="21"/>
              </w:rPr>
            </w:pPr>
          </w:p>
          <w:p w:rsidR="00151E70" w:rsidRPr="003253E0" w:rsidRDefault="00151E70" w:rsidP="00151E70">
            <w:pPr>
              <w:rPr>
                <w:rFonts w:ascii="Times New Roman" w:hAnsi="Times New Roman" w:cs="Times New Roman"/>
              </w:rPr>
            </w:pPr>
          </w:p>
        </w:tc>
        <w:tc>
          <w:tcPr>
            <w:tcW w:w="2910" w:type="dxa"/>
            <w:tcBorders>
              <w:top w:val="single" w:sz="4" w:space="0" w:color="auto"/>
              <w:bottom w:val="single" w:sz="4" w:space="0" w:color="auto"/>
              <w:right w:val="single" w:sz="4" w:space="0" w:color="auto"/>
            </w:tcBorders>
          </w:tcPr>
          <w:p w:rsidR="00151E70" w:rsidRDefault="00151E70" w:rsidP="00151E70">
            <w:pPr>
              <w:shd w:val="clear" w:color="auto" w:fill="FFFFFF"/>
              <w:rPr>
                <w:rFonts w:ascii="Times New Roman" w:hAnsi="Times New Roman" w:cs="Times New Roman"/>
                <w:sz w:val="24"/>
                <w:szCs w:val="24"/>
              </w:rPr>
            </w:pPr>
            <w:r w:rsidRPr="008C23A3">
              <w:rPr>
                <w:rFonts w:ascii="Times New Roman" w:hAnsi="Times New Roman"/>
                <w:color w:val="000000"/>
                <w:sz w:val="24"/>
                <w:szCs w:val="24"/>
              </w:rPr>
              <w:lastRenderedPageBreak/>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p w:rsidR="00151E70" w:rsidRDefault="00151E70" w:rsidP="00151E70">
            <w:pPr>
              <w:shd w:val="clear" w:color="auto" w:fill="FFFFFF"/>
              <w:rPr>
                <w:rFonts w:ascii="Times New Roman" w:hAnsi="Times New Roman" w:cs="Times New Roman"/>
                <w:sz w:val="24"/>
                <w:szCs w:val="24"/>
              </w:rPr>
            </w:pPr>
          </w:p>
          <w:p w:rsidR="00151E70" w:rsidRDefault="00151E70" w:rsidP="00151E70">
            <w:pPr>
              <w:shd w:val="clear" w:color="auto" w:fill="FFFFFF"/>
              <w:rPr>
                <w:rFonts w:ascii="Times New Roman" w:hAnsi="Times New Roman" w:cs="Times New Roman"/>
                <w:sz w:val="24"/>
                <w:szCs w:val="24"/>
              </w:rPr>
            </w:pPr>
            <w:r w:rsidRPr="008C23A3">
              <w:rPr>
                <w:rFonts w:ascii="Times New Roman" w:hAnsi="Times New Roman"/>
                <w:color w:val="000000"/>
                <w:sz w:val="24"/>
                <w:szCs w:val="24"/>
              </w:rPr>
              <w:t>профессионально составлять, оформлять и редактировать деловые бумаги с учетом современной практики письма</w:t>
            </w:r>
          </w:p>
          <w:p w:rsidR="00151E70" w:rsidRDefault="00151E70" w:rsidP="00151E70">
            <w:pPr>
              <w:shd w:val="clear" w:color="auto" w:fill="FFFFFF"/>
              <w:rPr>
                <w:rFonts w:ascii="Times New Roman" w:hAnsi="Times New Roman" w:cs="Times New Roman"/>
                <w:sz w:val="24"/>
                <w:szCs w:val="24"/>
              </w:rPr>
            </w:pPr>
          </w:p>
          <w:p w:rsidR="00151E70" w:rsidRDefault="00151E70" w:rsidP="00151E70">
            <w:pPr>
              <w:shd w:val="clear" w:color="auto" w:fill="FFFFFF"/>
              <w:rPr>
                <w:rFonts w:ascii="Times New Roman" w:hAnsi="Times New Roman" w:cs="Times New Roman"/>
                <w:sz w:val="24"/>
                <w:szCs w:val="24"/>
              </w:rPr>
            </w:pPr>
          </w:p>
          <w:p w:rsidR="00151E70" w:rsidRDefault="00151E70" w:rsidP="00151E70">
            <w:pPr>
              <w:shd w:val="clear" w:color="auto" w:fill="FFFFFF"/>
              <w:rPr>
                <w:rFonts w:ascii="Times New Roman" w:hAnsi="Times New Roman" w:cs="Times New Roman"/>
                <w:sz w:val="24"/>
                <w:szCs w:val="24"/>
              </w:rPr>
            </w:pPr>
            <w:r w:rsidRPr="00903532">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w:t>
            </w:r>
            <w:r>
              <w:t xml:space="preserve"> </w:t>
            </w:r>
            <w:r w:rsidRPr="00903532">
              <w:rPr>
                <w:rFonts w:ascii="Times New Roman" w:hAnsi="Times New Roman" w:cs="Times New Roman"/>
                <w:sz w:val="24"/>
                <w:szCs w:val="24"/>
              </w:rPr>
              <w:t>числе при создании учебных и социальных проектов; - формирование научного типа мышления,</w:t>
            </w:r>
            <w:r>
              <w:t xml:space="preserve"> </w:t>
            </w:r>
            <w:r w:rsidRPr="00903532">
              <w:rPr>
                <w:rFonts w:ascii="Times New Roman" w:hAnsi="Times New Roman" w:cs="Times New Roman"/>
                <w:sz w:val="24"/>
                <w:szCs w:val="24"/>
              </w:rPr>
              <w:t>владение научной терминологией,</w:t>
            </w:r>
            <w:r>
              <w:rPr>
                <w:rFonts w:ascii="Times New Roman" w:hAnsi="Times New Roman" w:cs="Times New Roman"/>
                <w:sz w:val="24"/>
                <w:szCs w:val="24"/>
              </w:rPr>
              <w:t xml:space="preserve"> ключевыми понятиями и методами</w:t>
            </w:r>
          </w:p>
          <w:p w:rsidR="00151E70" w:rsidRDefault="00151E70" w:rsidP="00151E70">
            <w:pPr>
              <w:shd w:val="clear" w:color="auto" w:fill="FFFFFF"/>
              <w:rPr>
                <w:rFonts w:ascii="Times New Roman" w:eastAsia="Times New Roman" w:hAnsi="Times New Roman" w:cs="Times New Roman"/>
                <w:color w:val="1A1A1A"/>
                <w:sz w:val="24"/>
                <w:szCs w:val="24"/>
              </w:rPr>
            </w:pPr>
            <w:r w:rsidRPr="00903532">
              <w:rPr>
                <w:rFonts w:ascii="Times New Roman" w:hAnsi="Times New Roman" w:cs="Times New Roman"/>
                <w:sz w:val="24"/>
                <w:szCs w:val="24"/>
              </w:rPr>
              <w:t xml:space="preserve"> -осуществлять </w:t>
            </w:r>
            <w:r w:rsidRPr="00903532">
              <w:rPr>
                <w:rFonts w:ascii="Times New Roman" w:hAnsi="Times New Roman" w:cs="Times New Roman"/>
                <w:sz w:val="24"/>
                <w:szCs w:val="24"/>
              </w:rPr>
              <w:lastRenderedPageBreak/>
              <w:t>целенаправленный поиск переноса средств и способов действия в</w:t>
            </w: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Default="00151E70"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Default="00144B4A" w:rsidP="00151E70">
            <w:pPr>
              <w:rPr>
                <w:rFonts w:ascii="Times New Roman" w:hAnsi="Times New Roman" w:cs="Times New Roman"/>
                <w:sz w:val="24"/>
                <w:szCs w:val="24"/>
              </w:rPr>
            </w:pPr>
          </w:p>
          <w:p w:rsidR="00144B4A" w:rsidRPr="00DF0B33" w:rsidRDefault="00144B4A" w:rsidP="00144B4A">
            <w:pPr>
              <w:rPr>
                <w:rFonts w:ascii="Times New Roman" w:hAnsi="Times New Roman"/>
                <w:sz w:val="24"/>
                <w:szCs w:val="24"/>
              </w:rPr>
            </w:pPr>
            <w:r w:rsidRPr="00DF0B33">
              <w:rPr>
                <w:rFonts w:ascii="Times New Roman" w:hAnsi="Times New Roman"/>
                <w:sz w:val="24"/>
                <w:szCs w:val="24"/>
              </w:rPr>
              <w:t>Навыки</w:t>
            </w:r>
            <w:r>
              <w:rPr>
                <w:rFonts w:ascii="Times New Roman" w:hAnsi="Times New Roman"/>
                <w:sz w:val="24"/>
                <w:szCs w:val="24"/>
              </w:rPr>
              <w:t xml:space="preserve"> </w:t>
            </w:r>
            <w:r w:rsidRPr="00DF0B33">
              <w:rPr>
                <w:rFonts w:ascii="Times New Roman" w:hAnsi="Times New Roman"/>
                <w:sz w:val="24"/>
                <w:szCs w:val="24"/>
              </w:rPr>
              <w:t>оформления документов по личному составу</w:t>
            </w:r>
          </w:p>
          <w:p w:rsidR="00144B4A" w:rsidRPr="00DF0B33" w:rsidRDefault="00144B4A" w:rsidP="00144B4A">
            <w:pPr>
              <w:rPr>
                <w:rFonts w:ascii="Times New Roman" w:hAnsi="Times New Roman"/>
                <w:sz w:val="24"/>
                <w:szCs w:val="24"/>
              </w:rPr>
            </w:pPr>
            <w:r w:rsidRPr="00DF0B33">
              <w:rPr>
                <w:rFonts w:ascii="Times New Roman" w:hAnsi="Times New Roman"/>
                <w:sz w:val="24"/>
                <w:szCs w:val="24"/>
              </w:rPr>
              <w:t>и организации работы с ними, в том числе с</w:t>
            </w:r>
          </w:p>
          <w:p w:rsidR="00144B4A" w:rsidRPr="00DF0B33" w:rsidRDefault="00144B4A" w:rsidP="00144B4A">
            <w:pPr>
              <w:rPr>
                <w:rFonts w:ascii="Times New Roman" w:hAnsi="Times New Roman"/>
                <w:sz w:val="24"/>
                <w:szCs w:val="24"/>
              </w:rPr>
            </w:pPr>
            <w:r w:rsidRPr="00DF0B33">
              <w:rPr>
                <w:rFonts w:ascii="Times New Roman" w:hAnsi="Times New Roman"/>
                <w:sz w:val="24"/>
                <w:szCs w:val="24"/>
              </w:rPr>
              <w:t>использованием автоматизированных систем</w:t>
            </w:r>
          </w:p>
          <w:p w:rsidR="00144B4A" w:rsidRPr="003253E0" w:rsidRDefault="00144B4A" w:rsidP="00151E70">
            <w:pPr>
              <w:rPr>
                <w:rFonts w:ascii="Times New Roman" w:hAnsi="Times New Roman" w:cs="Times New Roman"/>
                <w:sz w:val="24"/>
                <w:szCs w:val="24"/>
              </w:rPr>
            </w:pPr>
          </w:p>
        </w:tc>
        <w:tc>
          <w:tcPr>
            <w:tcW w:w="3500" w:type="dxa"/>
            <w:tcBorders>
              <w:top w:val="single" w:sz="4" w:space="0" w:color="auto"/>
              <w:left w:val="single" w:sz="4" w:space="0" w:color="auto"/>
              <w:bottom w:val="single" w:sz="4" w:space="0" w:color="auto"/>
            </w:tcBorders>
          </w:tcPr>
          <w:p w:rsidR="00151E70" w:rsidRPr="00144B4A" w:rsidRDefault="00144B4A" w:rsidP="00144B4A">
            <w:pPr>
              <w:rPr>
                <w:rFonts w:ascii="Times New Roman" w:hAnsi="Times New Roman" w:cs="Times New Roman"/>
                <w:sz w:val="24"/>
                <w:szCs w:val="24"/>
              </w:rPr>
            </w:pPr>
            <w:r w:rsidRPr="00144B4A">
              <w:rPr>
                <w:rFonts w:ascii="Times New Roman" w:hAnsi="Times New Roman" w:cs="Times New Roman"/>
                <w:sz w:val="24"/>
                <w:szCs w:val="24"/>
              </w:rPr>
              <w:lastRenderedPageBreak/>
              <w:t>основные жанры официально-делового стиля, содержание и структуру функционально-стилистического пространства делового языка, композицию документного текста</w:t>
            </w:r>
          </w:p>
          <w:p w:rsidR="00151E70" w:rsidRPr="00144B4A" w:rsidRDefault="00151E70" w:rsidP="00144B4A">
            <w:pPr>
              <w:rPr>
                <w:rFonts w:ascii="Times New Roman" w:hAnsi="Times New Roman" w:cs="Times New Roman"/>
                <w:sz w:val="24"/>
                <w:szCs w:val="24"/>
              </w:rPr>
            </w:pPr>
          </w:p>
          <w:p w:rsidR="00151E70" w:rsidRPr="00144B4A" w:rsidRDefault="00144B4A" w:rsidP="00144B4A">
            <w:pPr>
              <w:rPr>
                <w:rFonts w:ascii="Times New Roman" w:hAnsi="Times New Roman" w:cs="Times New Roman"/>
                <w:sz w:val="24"/>
                <w:szCs w:val="24"/>
              </w:rPr>
            </w:pPr>
            <w:r w:rsidRPr="00144B4A">
              <w:rPr>
                <w:rFonts w:ascii="Times New Roman" w:hAnsi="Times New Roman" w:cs="Times New Roman"/>
                <w:sz w:val="24"/>
                <w:szCs w:val="24"/>
              </w:rPr>
              <w:t>традиции письменного речевого поведения в деловом коммуникативном пространс</w:t>
            </w:r>
          </w:p>
          <w:p w:rsidR="00151E70" w:rsidRPr="00144B4A" w:rsidRDefault="00151E70" w:rsidP="00144B4A">
            <w:pPr>
              <w:rPr>
                <w:rFonts w:ascii="Times New Roman" w:hAnsi="Times New Roman" w:cs="Times New Roman"/>
                <w:sz w:val="24"/>
                <w:szCs w:val="24"/>
              </w:rPr>
            </w:pPr>
          </w:p>
          <w:p w:rsidR="00151E70" w:rsidRPr="00144B4A" w:rsidRDefault="00144B4A" w:rsidP="00144B4A">
            <w:pPr>
              <w:rPr>
                <w:rFonts w:ascii="Times New Roman" w:hAnsi="Times New Roman" w:cs="Times New Roman"/>
                <w:sz w:val="24"/>
                <w:szCs w:val="24"/>
              </w:rPr>
            </w:pPr>
            <w:r w:rsidRPr="00144B4A">
              <w:rPr>
                <w:rFonts w:ascii="Times New Roman" w:hAnsi="Times New Roman" w:cs="Times New Roman"/>
                <w:sz w:val="24"/>
                <w:szCs w:val="24"/>
              </w:rPr>
              <w:t>свод правил русской орфографии и пунктуации, отвечающих современному состоянию русского языка</w:t>
            </w:r>
          </w:p>
          <w:p w:rsidR="00151E70" w:rsidRPr="00144B4A" w:rsidRDefault="00151E70" w:rsidP="00144B4A">
            <w:pPr>
              <w:rPr>
                <w:rFonts w:ascii="Times New Roman" w:hAnsi="Times New Roman" w:cs="Times New Roman"/>
                <w:sz w:val="24"/>
                <w:szCs w:val="24"/>
              </w:rPr>
            </w:pPr>
          </w:p>
          <w:p w:rsidR="00151E70" w:rsidRPr="00144B4A" w:rsidRDefault="00151E70" w:rsidP="00144B4A">
            <w:pPr>
              <w:rPr>
                <w:rFonts w:ascii="Times New Roman" w:hAnsi="Times New Roman" w:cs="Times New Roman"/>
                <w:sz w:val="24"/>
                <w:szCs w:val="24"/>
              </w:rPr>
            </w:pPr>
          </w:p>
          <w:p w:rsidR="00151E70" w:rsidRDefault="00151E70" w:rsidP="00151E70">
            <w:pPr>
              <w:pStyle w:val="a8"/>
              <w:spacing w:before="0" w:after="0" w:line="276" w:lineRule="auto"/>
              <w:ind w:left="720"/>
              <w:contextualSpacing/>
            </w:pPr>
          </w:p>
          <w:p w:rsidR="00151E70" w:rsidRDefault="00151E70" w:rsidP="00151E70">
            <w:pPr>
              <w:pStyle w:val="a8"/>
              <w:spacing w:before="0" w:after="0" w:line="276" w:lineRule="auto"/>
              <w:ind w:left="720"/>
              <w:contextualSpacing/>
            </w:pPr>
          </w:p>
          <w:p w:rsidR="00151E70" w:rsidRDefault="00151E70" w:rsidP="00144B4A">
            <w:pPr>
              <w:spacing w:line="276" w:lineRule="auto"/>
              <w:contextualSpacing/>
            </w:pPr>
          </w:p>
          <w:p w:rsidR="00151E70" w:rsidRPr="00817CEF" w:rsidRDefault="00151E70" w:rsidP="00151E70">
            <w:pPr>
              <w:pStyle w:val="a8"/>
              <w:numPr>
                <w:ilvl w:val="0"/>
                <w:numId w:val="14"/>
              </w:numPr>
              <w:spacing w:before="0" w:after="0" w:line="276" w:lineRule="auto"/>
              <w:contextualSpacing/>
            </w:pPr>
            <w:r w:rsidRPr="00817CEF">
              <w:t>составлять проекты организационных,</w:t>
            </w:r>
          </w:p>
          <w:p w:rsidR="00151E70" w:rsidRPr="00817CEF" w:rsidRDefault="00151E70" w:rsidP="00151E70">
            <w:pPr>
              <w:pStyle w:val="a8"/>
              <w:spacing w:after="0"/>
            </w:pPr>
            <w:r w:rsidRPr="00817CEF">
              <w:t>распорядительных и информационно-</w:t>
            </w:r>
          </w:p>
          <w:p w:rsidR="00151E70" w:rsidRPr="00817CEF" w:rsidRDefault="00151E70" w:rsidP="00151E70">
            <w:pPr>
              <w:pStyle w:val="a8"/>
              <w:spacing w:after="0"/>
            </w:pPr>
            <w:r w:rsidRPr="00817CEF">
              <w:t>справочных документов, в том числе</w:t>
            </w:r>
          </w:p>
          <w:p w:rsidR="00151E70" w:rsidRPr="00817CEF" w:rsidRDefault="00151E70" w:rsidP="00151E70">
            <w:pPr>
              <w:pStyle w:val="a8"/>
              <w:spacing w:after="0"/>
            </w:pPr>
            <w:r w:rsidRPr="00817CEF">
              <w:t>документов, содержащих конфиденциальную</w:t>
            </w:r>
          </w:p>
          <w:p w:rsidR="00151E70" w:rsidRPr="00817CEF" w:rsidRDefault="00151E70" w:rsidP="00151E70">
            <w:pPr>
              <w:pStyle w:val="a8"/>
              <w:spacing w:after="0"/>
            </w:pPr>
            <w:r w:rsidRPr="00817CEF">
              <w:t>информацию;</w:t>
            </w:r>
          </w:p>
          <w:p w:rsidR="00151E70" w:rsidRPr="00817CEF" w:rsidRDefault="00151E70" w:rsidP="00151E70">
            <w:pPr>
              <w:pStyle w:val="a8"/>
              <w:numPr>
                <w:ilvl w:val="0"/>
                <w:numId w:val="14"/>
              </w:numPr>
              <w:spacing w:before="0" w:after="0" w:line="276" w:lineRule="auto"/>
              <w:contextualSpacing/>
            </w:pPr>
            <w:r w:rsidRPr="00817CEF">
              <w:t>оформлять организационно-распорядительные документы (оригиналы и</w:t>
            </w:r>
            <w:r>
              <w:t xml:space="preserve"> </w:t>
            </w:r>
            <w:r w:rsidRPr="00817CEF">
              <w:t>копии);</w:t>
            </w:r>
          </w:p>
          <w:p w:rsidR="00151E70" w:rsidRPr="00817CEF" w:rsidRDefault="00151E70" w:rsidP="00151E70">
            <w:pPr>
              <w:pStyle w:val="a8"/>
              <w:numPr>
                <w:ilvl w:val="0"/>
                <w:numId w:val="14"/>
              </w:numPr>
              <w:spacing w:before="0" w:after="0" w:line="276" w:lineRule="auto"/>
              <w:contextualSpacing/>
            </w:pPr>
            <w:r w:rsidRPr="00817CEF">
              <w:t>сканировать, копировать и конвертировать</w:t>
            </w:r>
          </w:p>
          <w:p w:rsidR="00151E70" w:rsidRPr="00817CEF" w:rsidRDefault="00151E70" w:rsidP="00151E70">
            <w:pPr>
              <w:pStyle w:val="a8"/>
              <w:spacing w:after="0"/>
            </w:pPr>
            <w:r w:rsidRPr="00817CEF">
              <w:t>документы в различные форматы;</w:t>
            </w:r>
          </w:p>
          <w:p w:rsidR="00151E70" w:rsidRPr="00817CEF" w:rsidRDefault="00151E70" w:rsidP="00151E70">
            <w:pPr>
              <w:pStyle w:val="a8"/>
              <w:numPr>
                <w:ilvl w:val="0"/>
                <w:numId w:val="14"/>
              </w:numPr>
              <w:spacing w:before="0" w:after="0" w:line="276" w:lineRule="auto"/>
              <w:contextualSpacing/>
            </w:pPr>
            <w:r w:rsidRPr="00817CEF">
              <w:t>осуществлять проверку проектов документов</w:t>
            </w:r>
          </w:p>
          <w:p w:rsidR="00151E70" w:rsidRPr="00817CEF" w:rsidRDefault="00151E70" w:rsidP="00151E70">
            <w:pPr>
              <w:pStyle w:val="a8"/>
              <w:spacing w:after="0"/>
            </w:pPr>
            <w:r w:rsidRPr="00817CEF">
              <w:lastRenderedPageBreak/>
              <w:t>на соответствие правилам делопроизводства;</w:t>
            </w:r>
          </w:p>
          <w:p w:rsidR="00151E70" w:rsidRPr="00817CEF" w:rsidRDefault="00151E70" w:rsidP="0024672F">
            <w:pPr>
              <w:pStyle w:val="a8"/>
              <w:numPr>
                <w:ilvl w:val="0"/>
                <w:numId w:val="14"/>
              </w:numPr>
              <w:spacing w:before="0" w:after="0"/>
              <w:contextualSpacing/>
            </w:pPr>
            <w:r w:rsidRPr="00817CEF">
              <w:t>принимать и проводить первичную обработку</w:t>
            </w:r>
          </w:p>
          <w:p w:rsidR="00151E70" w:rsidRPr="00817CEF" w:rsidRDefault="00151E70" w:rsidP="0024672F">
            <w:pPr>
              <w:pStyle w:val="a8"/>
              <w:spacing w:after="0"/>
            </w:pPr>
            <w:r w:rsidRPr="00817CEF">
              <w:t>входящих документов;</w:t>
            </w:r>
          </w:p>
          <w:p w:rsidR="00151E70" w:rsidRPr="00817CEF" w:rsidRDefault="00151E70" w:rsidP="0024672F">
            <w:pPr>
              <w:pStyle w:val="a8"/>
              <w:spacing w:before="0" w:after="0"/>
              <w:ind w:left="720"/>
              <w:contextualSpacing/>
            </w:pPr>
            <w:r w:rsidRPr="00817CEF">
              <w:t>проводить предварительное рассмотрение</w:t>
            </w:r>
          </w:p>
          <w:p w:rsidR="00151E70" w:rsidRDefault="00151E70" w:rsidP="0024672F">
            <w:pPr>
              <w:shd w:val="clear" w:color="auto" w:fill="FFFFFF"/>
              <w:rPr>
                <w:rFonts w:ascii="Times New Roman" w:eastAsia="Times New Roman" w:hAnsi="Times New Roman" w:cs="Times New Roman"/>
                <w:color w:val="1A1A1A"/>
                <w:sz w:val="24"/>
                <w:szCs w:val="24"/>
              </w:rPr>
            </w:pPr>
          </w:p>
          <w:p w:rsidR="00151E70" w:rsidRPr="00817CEF" w:rsidRDefault="00151E70" w:rsidP="0024672F">
            <w:pPr>
              <w:pStyle w:val="a8"/>
              <w:spacing w:after="0"/>
            </w:pPr>
            <w:r w:rsidRPr="00817CEF">
              <w:t>входящих и внутренних документов;</w:t>
            </w:r>
          </w:p>
          <w:p w:rsidR="00151E70" w:rsidRPr="00817CEF" w:rsidRDefault="00151E70" w:rsidP="0024672F">
            <w:pPr>
              <w:pStyle w:val="a8"/>
              <w:numPr>
                <w:ilvl w:val="0"/>
                <w:numId w:val="14"/>
              </w:numPr>
              <w:spacing w:before="0" w:after="0"/>
              <w:contextualSpacing/>
            </w:pPr>
            <w:r w:rsidRPr="00817CEF">
              <w:t>регистрировать входящие, исходящие и</w:t>
            </w:r>
          </w:p>
          <w:p w:rsidR="00151E70" w:rsidRPr="00817CEF" w:rsidRDefault="00151E70" w:rsidP="0024672F">
            <w:pPr>
              <w:pStyle w:val="a8"/>
              <w:spacing w:after="0"/>
            </w:pPr>
            <w:r w:rsidRPr="00817CEF">
              <w:t>внутренние документы;</w:t>
            </w:r>
          </w:p>
          <w:p w:rsidR="00151E70" w:rsidRPr="00817CEF" w:rsidRDefault="00151E70" w:rsidP="0024672F">
            <w:pPr>
              <w:pStyle w:val="a8"/>
              <w:numPr>
                <w:ilvl w:val="0"/>
                <w:numId w:val="14"/>
              </w:numPr>
              <w:spacing w:before="0" w:after="0"/>
              <w:contextualSpacing/>
            </w:pPr>
            <w:r w:rsidRPr="00817CEF">
              <w:t>контролировать маршрутизацию</w:t>
            </w:r>
          </w:p>
          <w:p w:rsidR="00151E70" w:rsidRPr="00817CEF" w:rsidRDefault="00151E70" w:rsidP="0024672F">
            <w:pPr>
              <w:pStyle w:val="a8"/>
              <w:spacing w:after="0"/>
            </w:pPr>
            <w:r w:rsidRPr="00817CEF">
              <w:t>документопотоков в организации</w:t>
            </w:r>
          </w:p>
          <w:p w:rsidR="00151E70" w:rsidRPr="00817CEF" w:rsidRDefault="00151E70" w:rsidP="0024672F">
            <w:pPr>
              <w:pStyle w:val="a8"/>
              <w:spacing w:after="0"/>
            </w:pPr>
            <w:r w:rsidRPr="00817CEF">
              <w:t>(согласование, подписание, утверждение,</w:t>
            </w:r>
          </w:p>
          <w:p w:rsidR="00151E70" w:rsidRPr="00817CEF" w:rsidRDefault="00151E70" w:rsidP="0024672F">
            <w:pPr>
              <w:pStyle w:val="a8"/>
              <w:numPr>
                <w:ilvl w:val="0"/>
                <w:numId w:val="14"/>
              </w:numPr>
              <w:spacing w:before="0" w:after="0"/>
              <w:contextualSpacing/>
            </w:pPr>
            <w:r w:rsidRPr="00817CEF">
              <w:t>регистрация, ознакомление и исполнение</w:t>
            </w:r>
          </w:p>
          <w:p w:rsidR="00151E70" w:rsidRPr="00817CEF" w:rsidRDefault="00151E70" w:rsidP="0024672F">
            <w:pPr>
              <w:pStyle w:val="a8"/>
              <w:spacing w:after="0"/>
            </w:pPr>
            <w:r w:rsidRPr="00817CEF">
              <w:t>документов) ;</w:t>
            </w:r>
          </w:p>
          <w:p w:rsidR="00151E70" w:rsidRPr="00817CEF" w:rsidRDefault="00151E70" w:rsidP="0024672F">
            <w:pPr>
              <w:pStyle w:val="a8"/>
              <w:numPr>
                <w:ilvl w:val="0"/>
                <w:numId w:val="14"/>
              </w:numPr>
              <w:spacing w:before="0" w:after="0"/>
              <w:contextualSpacing/>
            </w:pPr>
            <w:r w:rsidRPr="00817CEF">
              <w:t>осуществлять сроковый контроль исполнения</w:t>
            </w:r>
          </w:p>
          <w:p w:rsidR="00151E70" w:rsidRPr="00817CEF" w:rsidRDefault="00151E70" w:rsidP="0024672F">
            <w:pPr>
              <w:ind w:left="360"/>
              <w:rPr>
                <w:rFonts w:ascii="Times New Roman" w:hAnsi="Times New Roman"/>
                <w:sz w:val="24"/>
                <w:szCs w:val="24"/>
              </w:rPr>
            </w:pPr>
            <w:r>
              <w:rPr>
                <w:rFonts w:ascii="Times New Roman" w:hAnsi="Times New Roman"/>
                <w:sz w:val="24"/>
                <w:szCs w:val="24"/>
              </w:rPr>
              <w:t xml:space="preserve">      </w:t>
            </w:r>
            <w:r w:rsidRPr="00817CEF">
              <w:rPr>
                <w:rFonts w:ascii="Times New Roman" w:hAnsi="Times New Roman"/>
                <w:sz w:val="24"/>
                <w:szCs w:val="24"/>
              </w:rPr>
              <w:t>документов;</w:t>
            </w:r>
          </w:p>
          <w:p w:rsidR="00151E70" w:rsidRPr="00817CEF" w:rsidRDefault="00151E70" w:rsidP="0024672F">
            <w:pPr>
              <w:pStyle w:val="a8"/>
              <w:numPr>
                <w:ilvl w:val="0"/>
                <w:numId w:val="14"/>
              </w:numPr>
              <w:spacing w:before="0" w:after="0"/>
              <w:contextualSpacing/>
            </w:pPr>
            <w:r w:rsidRPr="00817CEF">
              <w:t>осуществлять подготовку и отправку</w:t>
            </w:r>
          </w:p>
          <w:p w:rsidR="00151E70" w:rsidRPr="00817CEF" w:rsidRDefault="00151E70" w:rsidP="0024672F">
            <w:pPr>
              <w:pStyle w:val="a8"/>
              <w:spacing w:after="0"/>
            </w:pPr>
            <w:r w:rsidRPr="00817CEF">
              <w:t>исходящих документов;</w:t>
            </w:r>
          </w:p>
          <w:p w:rsidR="00151E70" w:rsidRPr="00817CEF" w:rsidRDefault="00151E70" w:rsidP="0024672F">
            <w:pPr>
              <w:pStyle w:val="a8"/>
              <w:numPr>
                <w:ilvl w:val="0"/>
                <w:numId w:val="14"/>
              </w:numPr>
              <w:spacing w:before="0" w:after="0"/>
              <w:contextualSpacing/>
            </w:pPr>
            <w:r w:rsidRPr="00817CEF">
              <w:t>составлять отчѐты и аналитические справки</w:t>
            </w:r>
          </w:p>
          <w:p w:rsidR="00151E70" w:rsidRPr="00817CEF" w:rsidRDefault="00151E70" w:rsidP="0024672F">
            <w:pPr>
              <w:pStyle w:val="a8"/>
              <w:spacing w:after="0"/>
            </w:pPr>
            <w:r w:rsidRPr="00817CEF">
              <w:t>об исполнении документов;</w:t>
            </w:r>
          </w:p>
          <w:p w:rsidR="00151E70" w:rsidRPr="00817CEF" w:rsidRDefault="00151E70" w:rsidP="0024672F">
            <w:pPr>
              <w:pStyle w:val="a8"/>
              <w:numPr>
                <w:ilvl w:val="0"/>
                <w:numId w:val="14"/>
              </w:numPr>
              <w:spacing w:before="0" w:after="0"/>
              <w:contextualSpacing/>
            </w:pPr>
            <w:r w:rsidRPr="00817CEF">
              <w:t>вести информационно-справочную работу</w:t>
            </w:r>
          </w:p>
          <w:p w:rsidR="00151E70" w:rsidRPr="00817CEF" w:rsidRDefault="00151E70" w:rsidP="0024672F">
            <w:pPr>
              <w:pStyle w:val="a8"/>
              <w:spacing w:after="0"/>
            </w:pPr>
            <w:r w:rsidRPr="00817CEF">
              <w:t>по документам;</w:t>
            </w:r>
          </w:p>
          <w:p w:rsidR="00151E70" w:rsidRPr="00817CEF" w:rsidRDefault="00151E70" w:rsidP="0024672F">
            <w:pPr>
              <w:pStyle w:val="a8"/>
              <w:numPr>
                <w:ilvl w:val="0"/>
                <w:numId w:val="14"/>
              </w:numPr>
              <w:spacing w:before="0" w:after="0"/>
              <w:contextualSpacing/>
            </w:pPr>
            <w:r w:rsidRPr="00817CEF">
              <w:t>осуществлять работу с организационно-</w:t>
            </w:r>
          </w:p>
          <w:p w:rsidR="00151E70" w:rsidRPr="00817CEF" w:rsidRDefault="00151E70" w:rsidP="0024672F">
            <w:pPr>
              <w:pStyle w:val="a8"/>
              <w:numPr>
                <w:ilvl w:val="0"/>
                <w:numId w:val="14"/>
              </w:numPr>
              <w:spacing w:before="0" w:after="0"/>
              <w:contextualSpacing/>
            </w:pPr>
            <w:r w:rsidRPr="00817CEF">
              <w:t>распорядительными документами</w:t>
            </w:r>
          </w:p>
          <w:p w:rsidR="00151E70" w:rsidRDefault="00151E70" w:rsidP="0024672F">
            <w:pPr>
              <w:pStyle w:val="a8"/>
              <w:shd w:val="clear" w:color="auto" w:fill="FFFFFF"/>
              <w:spacing w:after="0"/>
              <w:rPr>
                <w:color w:val="1A1A1A"/>
              </w:rPr>
            </w:pPr>
            <w:r w:rsidRPr="00817CEF">
              <w:rPr>
                <w:color w:val="1A1A1A"/>
              </w:rPr>
              <w:t>в автоматизированных системах.</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обеспечивать сохранность персональных</w:t>
            </w:r>
          </w:p>
          <w:p w:rsidR="00144B4A" w:rsidRPr="00DF0B33" w:rsidRDefault="00144B4A" w:rsidP="00144B4A">
            <w:pPr>
              <w:pStyle w:val="a8"/>
              <w:shd w:val="clear" w:color="auto" w:fill="FFFFFF"/>
              <w:spacing w:after="0"/>
              <w:rPr>
                <w:color w:val="1A1A1A"/>
              </w:rPr>
            </w:pPr>
            <w:r w:rsidRPr="00DF0B33">
              <w:rPr>
                <w:color w:val="1A1A1A"/>
              </w:rPr>
              <w:t>данных работников;</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lastRenderedPageBreak/>
              <w:t>организовывать документооборот по</w:t>
            </w:r>
          </w:p>
          <w:p w:rsidR="00144B4A" w:rsidRPr="00DF0B33" w:rsidRDefault="00144B4A" w:rsidP="00144B4A">
            <w:pPr>
              <w:pStyle w:val="a8"/>
              <w:shd w:val="clear" w:color="auto" w:fill="FFFFFF"/>
              <w:spacing w:after="0"/>
              <w:rPr>
                <w:color w:val="1A1A1A"/>
              </w:rPr>
            </w:pPr>
            <w:r w:rsidRPr="00DF0B33">
              <w:rPr>
                <w:color w:val="1A1A1A"/>
              </w:rPr>
              <w:t>представлению документов по персоналу в</w:t>
            </w:r>
          </w:p>
          <w:p w:rsidR="00144B4A" w:rsidRPr="00DF0B33" w:rsidRDefault="00144B4A" w:rsidP="00144B4A">
            <w:pPr>
              <w:pStyle w:val="a8"/>
              <w:shd w:val="clear" w:color="auto" w:fill="FFFFFF"/>
              <w:spacing w:after="0"/>
              <w:rPr>
                <w:color w:val="1A1A1A"/>
              </w:rPr>
            </w:pPr>
            <w:r w:rsidRPr="00DF0B33">
              <w:rPr>
                <w:color w:val="1A1A1A"/>
              </w:rPr>
              <w:t>государственные органы;</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организовывать документооборот по учѐту</w:t>
            </w:r>
          </w:p>
          <w:p w:rsidR="00144B4A" w:rsidRPr="00DF0B33" w:rsidRDefault="00144B4A" w:rsidP="00144B4A">
            <w:pPr>
              <w:pStyle w:val="a8"/>
              <w:shd w:val="clear" w:color="auto" w:fill="FFFFFF"/>
              <w:spacing w:after="0"/>
              <w:rPr>
                <w:color w:val="1A1A1A"/>
              </w:rPr>
            </w:pPr>
            <w:r w:rsidRPr="00DF0B33">
              <w:rPr>
                <w:color w:val="1A1A1A"/>
              </w:rPr>
              <w:t>и движению работников;</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вести воинский учѐт работников;</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вести учѐт рабочего времени работников;</w:t>
            </w:r>
          </w:p>
          <w:p w:rsidR="00144B4A" w:rsidRPr="00817CEF" w:rsidRDefault="00144B4A" w:rsidP="00144B4A">
            <w:pPr>
              <w:pStyle w:val="a8"/>
              <w:numPr>
                <w:ilvl w:val="0"/>
                <w:numId w:val="15"/>
              </w:numPr>
              <w:shd w:val="clear" w:color="auto" w:fill="FFFFFF"/>
              <w:spacing w:before="0" w:after="0"/>
              <w:contextualSpacing/>
              <w:rPr>
                <w:color w:val="1A1A1A"/>
              </w:rPr>
            </w:pPr>
            <w:r w:rsidRPr="00DF0B33">
              <w:rPr>
                <w:color w:val="1A1A1A"/>
              </w:rPr>
              <w:t>оформлять организационно-</w:t>
            </w:r>
            <w:r w:rsidRPr="00817CEF">
              <w:rPr>
                <w:color w:val="1A1A1A"/>
              </w:rPr>
              <w:t>распорядительные документы по личному</w:t>
            </w:r>
            <w:r>
              <w:rPr>
                <w:color w:val="1A1A1A"/>
              </w:rPr>
              <w:t xml:space="preserve"> </w:t>
            </w:r>
            <w:r w:rsidRPr="00817CEF">
              <w:rPr>
                <w:color w:val="1A1A1A"/>
              </w:rPr>
              <w:t>составу;</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вести регистрацию, учѐт, оперативное</w:t>
            </w:r>
          </w:p>
          <w:p w:rsidR="00144B4A" w:rsidRPr="00DF0B33" w:rsidRDefault="00144B4A" w:rsidP="00144B4A">
            <w:pPr>
              <w:pStyle w:val="a8"/>
              <w:shd w:val="clear" w:color="auto" w:fill="FFFFFF"/>
              <w:spacing w:after="0"/>
              <w:rPr>
                <w:color w:val="1A1A1A"/>
              </w:rPr>
            </w:pPr>
            <w:r w:rsidRPr="00DF0B33">
              <w:rPr>
                <w:color w:val="1A1A1A"/>
              </w:rPr>
              <w:t>хранение документов по личному составу;</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вести документацию, подтверждающую</w:t>
            </w:r>
          </w:p>
          <w:p w:rsidR="00144B4A" w:rsidRPr="00DF0B33" w:rsidRDefault="00144B4A" w:rsidP="00144B4A">
            <w:pPr>
              <w:pStyle w:val="a8"/>
              <w:shd w:val="clear" w:color="auto" w:fill="FFFFFF"/>
              <w:spacing w:after="0"/>
              <w:rPr>
                <w:color w:val="1A1A1A"/>
              </w:rPr>
            </w:pPr>
            <w:r w:rsidRPr="00DF0B33">
              <w:rPr>
                <w:color w:val="1A1A1A"/>
              </w:rPr>
              <w:t>сведения</w:t>
            </w:r>
            <w:r>
              <w:rPr>
                <w:color w:val="1A1A1A"/>
              </w:rPr>
              <w:t xml:space="preserve"> </w:t>
            </w:r>
            <w:r w:rsidRPr="00DF0B33">
              <w:rPr>
                <w:color w:val="1A1A1A"/>
              </w:rPr>
              <w:t>о трудовой деятельности и трудовом стаже</w:t>
            </w:r>
            <w:r>
              <w:rPr>
                <w:color w:val="1A1A1A"/>
              </w:rPr>
              <w:t xml:space="preserve"> </w:t>
            </w:r>
            <w:r w:rsidRPr="00DF0B33">
              <w:rPr>
                <w:color w:val="1A1A1A"/>
              </w:rPr>
              <w:t>работников;</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формировать личные дела работников;</w:t>
            </w:r>
          </w:p>
          <w:p w:rsidR="00144B4A" w:rsidRPr="00DF0B33" w:rsidRDefault="00144B4A" w:rsidP="00144B4A">
            <w:pPr>
              <w:pStyle w:val="a8"/>
              <w:numPr>
                <w:ilvl w:val="0"/>
                <w:numId w:val="15"/>
              </w:numPr>
              <w:shd w:val="clear" w:color="auto" w:fill="FFFFFF"/>
              <w:spacing w:before="0" w:after="0"/>
              <w:contextualSpacing/>
              <w:rPr>
                <w:color w:val="1A1A1A"/>
              </w:rPr>
            </w:pPr>
            <w:r w:rsidRPr="00DF0B33">
              <w:rPr>
                <w:color w:val="1A1A1A"/>
              </w:rPr>
              <w:t>оформлять дела по личному составу для</w:t>
            </w:r>
            <w:r>
              <w:rPr>
                <w:color w:val="1A1A1A"/>
              </w:rPr>
              <w:t xml:space="preserve"> </w:t>
            </w:r>
            <w:r w:rsidRPr="00DF0B33">
              <w:rPr>
                <w:color w:val="1A1A1A"/>
              </w:rPr>
              <w:t>передачи</w:t>
            </w:r>
          </w:p>
          <w:p w:rsidR="00144B4A" w:rsidRPr="00DF0B33" w:rsidRDefault="00144B4A" w:rsidP="00144B4A">
            <w:pPr>
              <w:pStyle w:val="a8"/>
              <w:shd w:val="clear" w:color="auto" w:fill="FFFFFF"/>
              <w:spacing w:after="0"/>
              <w:rPr>
                <w:color w:val="1A1A1A"/>
              </w:rPr>
            </w:pPr>
            <w:r w:rsidRPr="00DF0B33">
              <w:rPr>
                <w:color w:val="1A1A1A"/>
              </w:rPr>
              <w:t>в архив организации;</w:t>
            </w:r>
          </w:p>
          <w:p w:rsidR="00144B4A" w:rsidRPr="00DF0B33" w:rsidRDefault="00144B4A" w:rsidP="00144B4A">
            <w:pPr>
              <w:pStyle w:val="a8"/>
              <w:numPr>
                <w:ilvl w:val="0"/>
                <w:numId w:val="15"/>
              </w:numPr>
              <w:spacing w:before="0" w:after="0" w:line="276" w:lineRule="auto"/>
              <w:contextualSpacing/>
            </w:pPr>
            <w:r w:rsidRPr="00DF0B33">
              <w:t>работать со специализированными</w:t>
            </w:r>
          </w:p>
          <w:p w:rsidR="00144B4A" w:rsidRPr="00DF0B33" w:rsidRDefault="00144B4A" w:rsidP="00144B4A">
            <w:pPr>
              <w:pStyle w:val="a8"/>
              <w:spacing w:after="0"/>
            </w:pPr>
            <w:r w:rsidRPr="00DF0B33">
              <w:t>информационными системами и базами</w:t>
            </w:r>
          </w:p>
          <w:p w:rsidR="00144B4A" w:rsidRDefault="00144B4A" w:rsidP="00144B4A">
            <w:pPr>
              <w:shd w:val="clear" w:color="auto" w:fill="FFFFFF"/>
              <w:rPr>
                <w:rFonts w:ascii="Times New Roman" w:hAnsi="Times New Roman"/>
                <w:sz w:val="24"/>
                <w:szCs w:val="24"/>
              </w:rPr>
            </w:pPr>
            <w:r w:rsidRPr="00DF0B33">
              <w:rPr>
                <w:rFonts w:ascii="Times New Roman" w:hAnsi="Times New Roman"/>
                <w:sz w:val="24"/>
                <w:szCs w:val="24"/>
              </w:rPr>
              <w:t xml:space="preserve">данных по ведению учѐта и </w:t>
            </w:r>
          </w:p>
          <w:p w:rsidR="00151E70" w:rsidRDefault="00144B4A" w:rsidP="00144B4A">
            <w:pPr>
              <w:shd w:val="clear" w:color="auto" w:fill="FFFFFF"/>
              <w:rPr>
                <w:rFonts w:ascii="Times New Roman" w:eastAsia="Times New Roman" w:hAnsi="Times New Roman" w:cs="Times New Roman"/>
                <w:color w:val="1A1A1A"/>
                <w:sz w:val="24"/>
                <w:szCs w:val="24"/>
              </w:rPr>
            </w:pPr>
            <w:r w:rsidRPr="00DF0B33">
              <w:rPr>
                <w:rFonts w:ascii="Times New Roman" w:hAnsi="Times New Roman"/>
                <w:sz w:val="24"/>
                <w:szCs w:val="24"/>
              </w:rPr>
              <w:t>движению</w:t>
            </w:r>
            <w:r>
              <w:rPr>
                <w:rFonts w:ascii="Times New Roman" w:hAnsi="Times New Roman"/>
                <w:sz w:val="24"/>
                <w:szCs w:val="24"/>
              </w:rPr>
              <w:t xml:space="preserve"> </w:t>
            </w:r>
            <w:r w:rsidRPr="00DF0B33">
              <w:rPr>
                <w:rFonts w:ascii="Times New Roman" w:hAnsi="Times New Roman"/>
                <w:sz w:val="24"/>
                <w:szCs w:val="24"/>
              </w:rPr>
              <w:t>работников</w:t>
            </w:r>
          </w:p>
          <w:p w:rsidR="00151E70" w:rsidRDefault="00151E70" w:rsidP="00151E70">
            <w:pPr>
              <w:shd w:val="clear" w:color="auto" w:fill="FFFFFF"/>
              <w:rPr>
                <w:rFonts w:ascii="Times New Roman" w:eastAsia="Times New Roman" w:hAnsi="Times New Roman" w:cs="Times New Roman"/>
                <w:color w:val="1A1A1A"/>
                <w:sz w:val="24"/>
                <w:szCs w:val="24"/>
              </w:rPr>
            </w:pPr>
          </w:p>
          <w:p w:rsidR="00144B4A" w:rsidRPr="00333F50" w:rsidRDefault="00144B4A" w:rsidP="00144B4A">
            <w:pPr>
              <w:pStyle w:val="a8"/>
              <w:numPr>
                <w:ilvl w:val="0"/>
                <w:numId w:val="16"/>
              </w:numPr>
              <w:spacing w:before="0" w:after="0"/>
              <w:contextualSpacing/>
            </w:pPr>
            <w:r w:rsidRPr="00333F50">
              <w:t>нормативные правовые акты Российской</w:t>
            </w:r>
          </w:p>
          <w:p w:rsidR="00144B4A" w:rsidRPr="00333F50" w:rsidRDefault="00144B4A" w:rsidP="00144B4A">
            <w:pPr>
              <w:pStyle w:val="a8"/>
            </w:pPr>
            <w:r w:rsidRPr="00333F50">
              <w:t>Федерации в сфере трудовых отношений;</w:t>
            </w:r>
          </w:p>
          <w:p w:rsidR="00144B4A" w:rsidRPr="00333F50" w:rsidRDefault="00144B4A" w:rsidP="00144B4A">
            <w:pPr>
              <w:pStyle w:val="a8"/>
              <w:numPr>
                <w:ilvl w:val="0"/>
                <w:numId w:val="16"/>
              </w:numPr>
              <w:spacing w:before="0" w:after="0"/>
              <w:contextualSpacing/>
            </w:pPr>
            <w:r w:rsidRPr="00333F50">
              <w:t>локальные нормативные акты,</w:t>
            </w:r>
          </w:p>
          <w:p w:rsidR="00144B4A" w:rsidRPr="00333F50" w:rsidRDefault="00144B4A" w:rsidP="00144B4A">
            <w:pPr>
              <w:pStyle w:val="a8"/>
            </w:pPr>
            <w:r w:rsidRPr="00333F50">
              <w:t xml:space="preserve">регламентирующие </w:t>
            </w:r>
            <w:r w:rsidRPr="00333F50">
              <w:lastRenderedPageBreak/>
              <w:t>трудовые отношения;</w:t>
            </w:r>
          </w:p>
          <w:p w:rsidR="00144B4A" w:rsidRPr="00333F50" w:rsidRDefault="00144B4A" w:rsidP="00144B4A">
            <w:pPr>
              <w:pStyle w:val="a8"/>
              <w:numPr>
                <w:ilvl w:val="0"/>
                <w:numId w:val="16"/>
              </w:numPr>
              <w:spacing w:before="0" w:after="0"/>
              <w:contextualSpacing/>
            </w:pPr>
            <w:r w:rsidRPr="00333F50">
              <w:t>современные информационно-</w:t>
            </w:r>
          </w:p>
          <w:p w:rsidR="00144B4A" w:rsidRPr="00333F50" w:rsidRDefault="00144B4A" w:rsidP="00144B4A">
            <w:pPr>
              <w:pStyle w:val="a8"/>
              <w:numPr>
                <w:ilvl w:val="0"/>
                <w:numId w:val="16"/>
              </w:numPr>
              <w:spacing w:before="0" w:after="0"/>
              <w:contextualSpacing/>
            </w:pPr>
            <w:r w:rsidRPr="00333F50">
              <w:t>коммуникационные технологии, применяемые</w:t>
            </w:r>
          </w:p>
          <w:p w:rsidR="00144B4A" w:rsidRPr="00333F50" w:rsidRDefault="00144B4A" w:rsidP="00144B4A">
            <w:pPr>
              <w:pStyle w:val="a8"/>
            </w:pPr>
            <w:r w:rsidRPr="00333F50">
              <w:t>в работе с документами по личному составу;</w:t>
            </w:r>
          </w:p>
          <w:p w:rsidR="00144B4A" w:rsidRPr="00333F50" w:rsidRDefault="00144B4A" w:rsidP="00144B4A">
            <w:pPr>
              <w:pStyle w:val="a8"/>
              <w:numPr>
                <w:ilvl w:val="0"/>
                <w:numId w:val="16"/>
              </w:numPr>
              <w:spacing w:before="0" w:after="0"/>
              <w:contextualSpacing/>
            </w:pPr>
            <w:r w:rsidRPr="00333F50">
              <w:t>структура организации, руководство</w:t>
            </w:r>
          </w:p>
          <w:p w:rsidR="00144B4A" w:rsidRPr="00333F50" w:rsidRDefault="00144B4A" w:rsidP="00144B4A">
            <w:pPr>
              <w:pStyle w:val="a8"/>
              <w:numPr>
                <w:ilvl w:val="0"/>
                <w:numId w:val="16"/>
              </w:numPr>
              <w:spacing w:before="0" w:after="0"/>
              <w:contextualSpacing/>
            </w:pPr>
            <w:r w:rsidRPr="00333F50">
              <w:t>структурных подразделений;</w:t>
            </w:r>
          </w:p>
          <w:p w:rsidR="00144B4A" w:rsidRPr="00333F50" w:rsidRDefault="00144B4A" w:rsidP="00144B4A">
            <w:pPr>
              <w:pStyle w:val="a8"/>
              <w:numPr>
                <w:ilvl w:val="0"/>
                <w:numId w:val="16"/>
              </w:numPr>
              <w:spacing w:before="0" w:after="0"/>
              <w:contextualSpacing/>
            </w:pPr>
            <w:r w:rsidRPr="00333F50">
              <w:t>правила делопроизводства;</w:t>
            </w:r>
          </w:p>
          <w:p w:rsidR="00144B4A" w:rsidRPr="00333F50" w:rsidRDefault="00144B4A" w:rsidP="00144B4A">
            <w:pPr>
              <w:pStyle w:val="a8"/>
              <w:numPr>
                <w:ilvl w:val="0"/>
                <w:numId w:val="16"/>
              </w:numPr>
              <w:spacing w:before="0" w:after="0"/>
              <w:contextualSpacing/>
            </w:pPr>
            <w:r w:rsidRPr="00333F50">
              <w:t>правила русского языка;</w:t>
            </w:r>
          </w:p>
          <w:p w:rsidR="00144B4A" w:rsidRPr="00333F50" w:rsidRDefault="00144B4A" w:rsidP="00144B4A">
            <w:pPr>
              <w:pStyle w:val="a8"/>
              <w:numPr>
                <w:ilvl w:val="0"/>
                <w:numId w:val="16"/>
              </w:numPr>
              <w:spacing w:before="0" w:after="0"/>
              <w:contextualSpacing/>
            </w:pPr>
            <w:r w:rsidRPr="00333F50">
              <w:t>этика делового общения;</w:t>
            </w:r>
          </w:p>
          <w:p w:rsidR="00144B4A" w:rsidRPr="00333F50" w:rsidRDefault="00144B4A" w:rsidP="00144B4A">
            <w:pPr>
              <w:pStyle w:val="a8"/>
              <w:numPr>
                <w:ilvl w:val="0"/>
                <w:numId w:val="16"/>
              </w:numPr>
              <w:spacing w:before="0" w:after="0"/>
              <w:contextualSpacing/>
            </w:pPr>
            <w:r w:rsidRPr="00333F50">
              <w:t>требования охраны труда.</w:t>
            </w: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Default="00151E70" w:rsidP="00151E70">
            <w:pPr>
              <w:shd w:val="clear" w:color="auto" w:fill="FFFFFF"/>
              <w:rPr>
                <w:rFonts w:ascii="Times New Roman" w:eastAsia="Times New Roman" w:hAnsi="Times New Roman" w:cs="Times New Roman"/>
                <w:color w:val="1A1A1A"/>
                <w:sz w:val="24"/>
                <w:szCs w:val="24"/>
              </w:rPr>
            </w:pPr>
          </w:p>
          <w:p w:rsidR="00151E70" w:rsidRPr="00FB3D41" w:rsidRDefault="00151E70" w:rsidP="00151E70">
            <w:pPr>
              <w:shd w:val="clear" w:color="auto" w:fill="FFFFFF"/>
              <w:rPr>
                <w:rFonts w:ascii="Times New Roman" w:hAnsi="Times New Roman" w:cs="Times New Roman"/>
                <w:sz w:val="24"/>
                <w:szCs w:val="24"/>
              </w:rPr>
            </w:pPr>
          </w:p>
        </w:tc>
      </w:tr>
    </w:tbl>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C30976" w:rsidRDefault="00C30976" w:rsidP="00501E1F">
      <w:pPr>
        <w:spacing w:before="240"/>
        <w:jc w:val="center"/>
        <w:rPr>
          <w:rFonts w:ascii="Times New Roman" w:hAnsi="Times New Roman"/>
          <w:b/>
          <w:sz w:val="24"/>
          <w:szCs w:val="24"/>
        </w:rPr>
      </w:pPr>
    </w:p>
    <w:p w:rsidR="0024672F" w:rsidRDefault="0024672F" w:rsidP="00501E1F">
      <w:pPr>
        <w:spacing w:before="240"/>
        <w:jc w:val="center"/>
        <w:rPr>
          <w:rFonts w:ascii="Times New Roman" w:hAnsi="Times New Roman"/>
          <w:b/>
          <w:sz w:val="24"/>
          <w:szCs w:val="24"/>
        </w:rPr>
      </w:pPr>
    </w:p>
    <w:p w:rsidR="0024672F" w:rsidRDefault="0024672F" w:rsidP="00501E1F">
      <w:pPr>
        <w:spacing w:before="240"/>
        <w:jc w:val="center"/>
        <w:rPr>
          <w:rFonts w:ascii="Times New Roman" w:hAnsi="Times New Roman"/>
          <w:b/>
          <w:sz w:val="24"/>
          <w:szCs w:val="24"/>
        </w:rPr>
      </w:pPr>
    </w:p>
    <w:p w:rsidR="0024672F" w:rsidRDefault="0024672F" w:rsidP="00501E1F">
      <w:pPr>
        <w:spacing w:before="240"/>
        <w:jc w:val="center"/>
        <w:rPr>
          <w:rFonts w:ascii="Times New Roman" w:hAnsi="Times New Roman"/>
          <w:b/>
          <w:sz w:val="24"/>
          <w:szCs w:val="24"/>
        </w:rPr>
      </w:pPr>
    </w:p>
    <w:p w:rsidR="0024672F" w:rsidRDefault="0024672F" w:rsidP="00501E1F">
      <w:pPr>
        <w:spacing w:before="240"/>
        <w:jc w:val="center"/>
        <w:rPr>
          <w:rFonts w:ascii="Times New Roman" w:hAnsi="Times New Roman"/>
          <w:b/>
          <w:sz w:val="24"/>
          <w:szCs w:val="24"/>
        </w:rPr>
      </w:pPr>
    </w:p>
    <w:p w:rsidR="0024672F" w:rsidRPr="00E1460B" w:rsidRDefault="0024672F" w:rsidP="00501E1F">
      <w:pPr>
        <w:spacing w:before="240"/>
        <w:jc w:val="center"/>
        <w:rPr>
          <w:rFonts w:ascii="Times New Roman" w:hAnsi="Times New Roman"/>
          <w:b/>
          <w:sz w:val="24"/>
          <w:szCs w:val="24"/>
        </w:rPr>
      </w:pPr>
    </w:p>
    <w:p w:rsidR="00762726" w:rsidRPr="00E1460B" w:rsidRDefault="00762726" w:rsidP="00762726">
      <w:pPr>
        <w:spacing w:before="240"/>
        <w:jc w:val="center"/>
        <w:rPr>
          <w:rFonts w:ascii="Times New Roman" w:hAnsi="Times New Roman"/>
          <w:b/>
          <w:sz w:val="24"/>
          <w:szCs w:val="24"/>
        </w:rPr>
      </w:pPr>
      <w:r w:rsidRPr="00E1460B">
        <w:rPr>
          <w:rFonts w:ascii="Times New Roman" w:hAnsi="Times New Roman"/>
          <w:b/>
          <w:sz w:val="24"/>
          <w:szCs w:val="24"/>
        </w:rPr>
        <w:lastRenderedPageBreak/>
        <w:t>2. СТРУКТУРА И СОДЕРЖАНИЕ УЧЕБНОЙ ДИСЦИПЛИНЫ</w:t>
      </w:r>
    </w:p>
    <w:p w:rsidR="00762726" w:rsidRPr="00E1460B" w:rsidRDefault="00762726" w:rsidP="00762726">
      <w:pPr>
        <w:spacing w:before="240" w:after="240"/>
        <w:ind w:firstLine="709"/>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054"/>
        <w:gridCol w:w="2517"/>
      </w:tblGrid>
      <w:tr w:rsidR="00762726" w:rsidRPr="00E1460B" w:rsidTr="00151E70">
        <w:trPr>
          <w:trHeight w:val="490"/>
        </w:trPr>
        <w:tc>
          <w:tcPr>
            <w:tcW w:w="3685" w:type="pct"/>
            <w:vAlign w:val="center"/>
          </w:tcPr>
          <w:p w:rsidR="00762726" w:rsidRPr="00E1460B" w:rsidRDefault="00762726" w:rsidP="00151E70">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rsidR="00762726" w:rsidRPr="00E1460B" w:rsidRDefault="00762726" w:rsidP="00151E70">
            <w:pPr>
              <w:rPr>
                <w:rFonts w:ascii="Times New Roman" w:hAnsi="Times New Roman"/>
                <w:b/>
                <w:iCs/>
                <w:sz w:val="24"/>
                <w:szCs w:val="24"/>
              </w:rPr>
            </w:pPr>
            <w:r w:rsidRPr="00E1460B">
              <w:rPr>
                <w:rFonts w:ascii="Times New Roman" w:hAnsi="Times New Roman"/>
                <w:b/>
                <w:iCs/>
                <w:sz w:val="24"/>
                <w:szCs w:val="24"/>
              </w:rPr>
              <w:t>Объем в часах</w:t>
            </w:r>
            <w:r>
              <w:rPr>
                <w:rStyle w:val="a5"/>
                <w:b/>
                <w:iCs/>
              </w:rPr>
              <w:footnoteReference w:id="2"/>
            </w:r>
          </w:p>
        </w:tc>
      </w:tr>
      <w:tr w:rsidR="00762726" w:rsidRPr="00E1460B" w:rsidTr="00151E70">
        <w:trPr>
          <w:trHeight w:val="490"/>
        </w:trPr>
        <w:tc>
          <w:tcPr>
            <w:tcW w:w="3685" w:type="pct"/>
            <w:vAlign w:val="center"/>
          </w:tcPr>
          <w:p w:rsidR="00762726" w:rsidRPr="00BC77C7" w:rsidRDefault="00762726" w:rsidP="00151E70">
            <w:pPr>
              <w:rPr>
                <w:rFonts w:ascii="Times New Roman" w:hAnsi="Times New Roman"/>
                <w:b/>
                <w:bCs/>
                <w:sz w:val="24"/>
                <w:szCs w:val="24"/>
              </w:rPr>
            </w:pPr>
            <w:r w:rsidRPr="00BC77C7">
              <w:rPr>
                <w:rFonts w:ascii="Times New Roman" w:hAnsi="Times New Roman"/>
                <w:b/>
                <w:bCs/>
                <w:sz w:val="24"/>
                <w:szCs w:val="24"/>
              </w:rPr>
              <w:t>Объем образовательной программы учебной дисциплины</w:t>
            </w:r>
          </w:p>
        </w:tc>
        <w:tc>
          <w:tcPr>
            <w:tcW w:w="1315" w:type="pct"/>
            <w:vAlign w:val="center"/>
          </w:tcPr>
          <w:p w:rsidR="00762726" w:rsidRPr="00241256" w:rsidRDefault="00762726" w:rsidP="00151E70">
            <w:pPr>
              <w:rPr>
                <w:rFonts w:ascii="Times New Roman" w:hAnsi="Times New Roman"/>
                <w:b/>
                <w:bCs/>
                <w:iCs/>
                <w:sz w:val="24"/>
                <w:szCs w:val="24"/>
              </w:rPr>
            </w:pPr>
            <w:r w:rsidRPr="00241256">
              <w:rPr>
                <w:rFonts w:ascii="Times New Roman" w:hAnsi="Times New Roman"/>
                <w:b/>
                <w:bCs/>
                <w:iCs/>
                <w:sz w:val="24"/>
                <w:szCs w:val="24"/>
              </w:rPr>
              <w:t>70</w:t>
            </w:r>
          </w:p>
        </w:tc>
      </w:tr>
      <w:tr w:rsidR="00762726" w:rsidRPr="00E1460B" w:rsidTr="00151E70">
        <w:trPr>
          <w:trHeight w:val="490"/>
        </w:trPr>
        <w:tc>
          <w:tcPr>
            <w:tcW w:w="3685" w:type="pct"/>
            <w:shd w:val="clear" w:color="auto" w:fill="auto"/>
            <w:vAlign w:val="center"/>
          </w:tcPr>
          <w:p w:rsidR="00762726" w:rsidRPr="00BC77C7" w:rsidRDefault="00762726" w:rsidP="00151E70">
            <w:pPr>
              <w:rPr>
                <w:rFonts w:ascii="Times New Roman" w:hAnsi="Times New Roman"/>
                <w:b/>
                <w:bCs/>
                <w:sz w:val="24"/>
                <w:szCs w:val="24"/>
              </w:rPr>
            </w:pPr>
            <w:r w:rsidRPr="00BC77C7">
              <w:rPr>
                <w:rFonts w:ascii="Times New Roman" w:hAnsi="Times New Roman"/>
                <w:b/>
                <w:bCs/>
                <w:sz w:val="24"/>
                <w:szCs w:val="24"/>
              </w:rPr>
              <w:t>в т.ч. в форме практической подготовки</w:t>
            </w:r>
          </w:p>
        </w:tc>
        <w:tc>
          <w:tcPr>
            <w:tcW w:w="1315" w:type="pct"/>
            <w:shd w:val="clear" w:color="auto" w:fill="auto"/>
            <w:vAlign w:val="center"/>
          </w:tcPr>
          <w:p w:rsidR="00762726" w:rsidRPr="00241256" w:rsidRDefault="00762726" w:rsidP="00151E70">
            <w:pPr>
              <w:rPr>
                <w:rFonts w:ascii="Times New Roman" w:hAnsi="Times New Roman"/>
                <w:b/>
                <w:bCs/>
                <w:iCs/>
                <w:sz w:val="24"/>
                <w:szCs w:val="24"/>
              </w:rPr>
            </w:pPr>
            <w:r>
              <w:rPr>
                <w:rFonts w:ascii="Times New Roman" w:hAnsi="Times New Roman"/>
                <w:b/>
                <w:bCs/>
                <w:iCs/>
                <w:sz w:val="24"/>
                <w:szCs w:val="24"/>
              </w:rPr>
              <w:t>54</w:t>
            </w:r>
          </w:p>
        </w:tc>
      </w:tr>
      <w:tr w:rsidR="00762726" w:rsidRPr="00E1460B" w:rsidTr="00151E70">
        <w:trPr>
          <w:trHeight w:val="336"/>
        </w:trPr>
        <w:tc>
          <w:tcPr>
            <w:tcW w:w="5000" w:type="pct"/>
            <w:gridSpan w:val="2"/>
            <w:vAlign w:val="center"/>
          </w:tcPr>
          <w:p w:rsidR="00762726" w:rsidRPr="00E1460B" w:rsidRDefault="00762726" w:rsidP="00151E70">
            <w:pPr>
              <w:rPr>
                <w:rFonts w:ascii="Times New Roman" w:hAnsi="Times New Roman"/>
                <w:iCs/>
                <w:sz w:val="24"/>
                <w:szCs w:val="24"/>
              </w:rPr>
            </w:pPr>
            <w:r w:rsidRPr="00E1460B">
              <w:rPr>
                <w:rFonts w:ascii="Times New Roman" w:hAnsi="Times New Roman"/>
                <w:sz w:val="24"/>
                <w:szCs w:val="24"/>
              </w:rPr>
              <w:t>в т. ч.:</w:t>
            </w:r>
          </w:p>
        </w:tc>
      </w:tr>
      <w:tr w:rsidR="00762726" w:rsidRPr="00E1460B" w:rsidTr="00151E70">
        <w:trPr>
          <w:trHeight w:val="490"/>
        </w:trPr>
        <w:tc>
          <w:tcPr>
            <w:tcW w:w="3685" w:type="pct"/>
            <w:vAlign w:val="center"/>
          </w:tcPr>
          <w:p w:rsidR="00762726" w:rsidRPr="00E1460B" w:rsidRDefault="00762726" w:rsidP="00151E70">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rsidR="00762726" w:rsidRPr="00E1460B" w:rsidRDefault="00762726" w:rsidP="00151E70">
            <w:pPr>
              <w:rPr>
                <w:rFonts w:ascii="Times New Roman" w:hAnsi="Times New Roman"/>
                <w:iCs/>
                <w:sz w:val="24"/>
                <w:szCs w:val="24"/>
              </w:rPr>
            </w:pPr>
            <w:r w:rsidRPr="00E1460B">
              <w:rPr>
                <w:rFonts w:ascii="Times New Roman" w:hAnsi="Times New Roman"/>
                <w:iCs/>
                <w:sz w:val="24"/>
                <w:szCs w:val="24"/>
              </w:rPr>
              <w:t>1</w:t>
            </w:r>
            <w:r>
              <w:rPr>
                <w:rFonts w:ascii="Times New Roman" w:hAnsi="Times New Roman"/>
                <w:iCs/>
                <w:sz w:val="24"/>
                <w:szCs w:val="24"/>
              </w:rPr>
              <w:t>0</w:t>
            </w:r>
          </w:p>
        </w:tc>
      </w:tr>
      <w:tr w:rsidR="00762726" w:rsidRPr="00E1460B" w:rsidTr="00151E70">
        <w:trPr>
          <w:trHeight w:val="490"/>
        </w:trPr>
        <w:tc>
          <w:tcPr>
            <w:tcW w:w="3685" w:type="pct"/>
            <w:vAlign w:val="center"/>
          </w:tcPr>
          <w:p w:rsidR="00762726" w:rsidRPr="00E1460B" w:rsidRDefault="00762726" w:rsidP="00151E70">
            <w:pPr>
              <w:rPr>
                <w:rFonts w:ascii="Times New Roman" w:hAnsi="Times New Roman"/>
                <w:sz w:val="24"/>
                <w:szCs w:val="24"/>
              </w:rPr>
            </w:pPr>
            <w:r w:rsidRPr="00E1460B">
              <w:rPr>
                <w:rFonts w:ascii="Times New Roman" w:hAnsi="Times New Roman"/>
                <w:sz w:val="24"/>
                <w:szCs w:val="24"/>
              </w:rPr>
              <w:t>практические занятия</w:t>
            </w:r>
          </w:p>
        </w:tc>
        <w:tc>
          <w:tcPr>
            <w:tcW w:w="1315" w:type="pct"/>
            <w:vAlign w:val="center"/>
          </w:tcPr>
          <w:p w:rsidR="00762726" w:rsidRPr="00E1460B" w:rsidRDefault="00762726" w:rsidP="00151E70">
            <w:pPr>
              <w:rPr>
                <w:rFonts w:ascii="Times New Roman" w:hAnsi="Times New Roman"/>
                <w:iCs/>
                <w:sz w:val="24"/>
                <w:szCs w:val="24"/>
              </w:rPr>
            </w:pPr>
            <w:r w:rsidRPr="00E1460B">
              <w:rPr>
                <w:rFonts w:ascii="Times New Roman" w:hAnsi="Times New Roman"/>
                <w:iCs/>
                <w:sz w:val="24"/>
                <w:szCs w:val="24"/>
              </w:rPr>
              <w:t>5</w:t>
            </w:r>
            <w:r>
              <w:rPr>
                <w:rFonts w:ascii="Times New Roman" w:hAnsi="Times New Roman"/>
                <w:iCs/>
                <w:sz w:val="24"/>
                <w:szCs w:val="24"/>
              </w:rPr>
              <w:t>4</w:t>
            </w:r>
          </w:p>
        </w:tc>
      </w:tr>
      <w:tr w:rsidR="00762726" w:rsidRPr="00E1460B" w:rsidTr="00151E70">
        <w:trPr>
          <w:trHeight w:val="490"/>
        </w:trPr>
        <w:tc>
          <w:tcPr>
            <w:tcW w:w="3685" w:type="pct"/>
            <w:vAlign w:val="center"/>
          </w:tcPr>
          <w:p w:rsidR="00762726" w:rsidRPr="00E1460B" w:rsidRDefault="00762726" w:rsidP="00151E70">
            <w:pPr>
              <w:rPr>
                <w:rFonts w:ascii="Times New Roman" w:hAnsi="Times New Roman"/>
                <w:sz w:val="24"/>
                <w:szCs w:val="24"/>
              </w:rPr>
            </w:pPr>
            <w:r w:rsidRPr="00BC77C7">
              <w:rPr>
                <w:rFonts w:ascii="Times New Roman" w:hAnsi="Times New Roman"/>
                <w:i/>
                <w:sz w:val="24"/>
                <w:szCs w:val="24"/>
              </w:rPr>
              <w:t xml:space="preserve">Самостоятельная работа </w:t>
            </w:r>
            <w:r w:rsidRPr="00BC77C7">
              <w:rPr>
                <w:rFonts w:ascii="Times New Roman" w:hAnsi="Times New Roman"/>
                <w:b/>
                <w:i/>
                <w:sz w:val="24"/>
                <w:szCs w:val="24"/>
                <w:vertAlign w:val="superscript"/>
              </w:rPr>
              <w:footnoteReference w:id="3"/>
            </w:r>
          </w:p>
        </w:tc>
        <w:tc>
          <w:tcPr>
            <w:tcW w:w="1315" w:type="pct"/>
            <w:vAlign w:val="center"/>
          </w:tcPr>
          <w:p w:rsidR="00762726" w:rsidRPr="00E1460B" w:rsidRDefault="00762726" w:rsidP="00151E70">
            <w:pPr>
              <w:rPr>
                <w:rFonts w:ascii="Times New Roman" w:hAnsi="Times New Roman"/>
                <w:iCs/>
                <w:sz w:val="24"/>
                <w:szCs w:val="24"/>
              </w:rPr>
            </w:pPr>
            <w:r>
              <w:rPr>
                <w:rFonts w:ascii="Times New Roman" w:hAnsi="Times New Roman"/>
                <w:iCs/>
                <w:sz w:val="24"/>
                <w:szCs w:val="24"/>
              </w:rPr>
              <w:t>4</w:t>
            </w:r>
          </w:p>
        </w:tc>
      </w:tr>
      <w:tr w:rsidR="00762726" w:rsidRPr="00E1460B" w:rsidTr="00151E70">
        <w:trPr>
          <w:trHeight w:val="331"/>
        </w:trPr>
        <w:tc>
          <w:tcPr>
            <w:tcW w:w="3685" w:type="pct"/>
            <w:vAlign w:val="center"/>
          </w:tcPr>
          <w:p w:rsidR="00762726" w:rsidRPr="00E1460B" w:rsidRDefault="00762726" w:rsidP="00151E70">
            <w:pPr>
              <w:rPr>
                <w:rFonts w:ascii="Times New Roman" w:hAnsi="Times New Roman"/>
                <w:i/>
                <w:sz w:val="24"/>
                <w:szCs w:val="24"/>
              </w:rPr>
            </w:pPr>
            <w:r w:rsidRPr="00E1460B">
              <w:rPr>
                <w:rFonts w:ascii="Times New Roman" w:hAnsi="Times New Roman"/>
                <w:iCs/>
                <w:sz w:val="24"/>
                <w:szCs w:val="24"/>
              </w:rPr>
              <w:t>Промежуточная аттестация</w:t>
            </w:r>
            <w:r w:rsidR="008A6F1B">
              <w:rPr>
                <w:rFonts w:ascii="Times New Roman" w:hAnsi="Times New Roman"/>
                <w:iCs/>
                <w:sz w:val="24"/>
                <w:szCs w:val="24"/>
              </w:rPr>
              <w:t xml:space="preserve"> (дифференцированный зачет)</w:t>
            </w:r>
          </w:p>
        </w:tc>
        <w:tc>
          <w:tcPr>
            <w:tcW w:w="1315" w:type="pct"/>
            <w:vAlign w:val="center"/>
          </w:tcPr>
          <w:p w:rsidR="00762726" w:rsidRPr="00E1460B" w:rsidRDefault="00762726" w:rsidP="00151E70">
            <w:pPr>
              <w:rPr>
                <w:rFonts w:ascii="Times New Roman" w:hAnsi="Times New Roman"/>
                <w:iCs/>
                <w:sz w:val="24"/>
                <w:szCs w:val="24"/>
              </w:rPr>
            </w:pPr>
            <w:r>
              <w:rPr>
                <w:rFonts w:ascii="Times New Roman" w:hAnsi="Times New Roman"/>
                <w:iCs/>
                <w:sz w:val="24"/>
                <w:szCs w:val="24"/>
              </w:rPr>
              <w:t>2</w:t>
            </w:r>
          </w:p>
        </w:tc>
      </w:tr>
    </w:tbl>
    <w:p w:rsidR="00762726" w:rsidRDefault="0076272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Default="00C30976" w:rsidP="00762726">
      <w:pPr>
        <w:rPr>
          <w:rFonts w:ascii="Times New Roman" w:hAnsi="Times New Roman"/>
          <w:b/>
          <w:i/>
          <w:sz w:val="24"/>
          <w:szCs w:val="24"/>
        </w:rPr>
      </w:pPr>
    </w:p>
    <w:p w:rsidR="00C30976" w:rsidRPr="00FC5B7D" w:rsidRDefault="00C30976" w:rsidP="00762726">
      <w:pPr>
        <w:rPr>
          <w:rFonts w:ascii="Times New Roman" w:hAnsi="Times New Roman"/>
          <w:b/>
          <w:i/>
          <w:sz w:val="24"/>
          <w:szCs w:val="24"/>
          <w:lang w:val="en-US"/>
        </w:rPr>
        <w:sectPr w:rsidR="00C30976" w:rsidRPr="00FC5B7D" w:rsidSect="00151E70">
          <w:pgSz w:w="11906" w:h="16838"/>
          <w:pgMar w:top="1134" w:right="850" w:bottom="284" w:left="1701" w:header="708" w:footer="708" w:gutter="0"/>
          <w:cols w:space="720"/>
          <w:docGrid w:linePitch="299"/>
        </w:sectPr>
      </w:pPr>
    </w:p>
    <w:p w:rsidR="00762726" w:rsidRPr="00E1460B" w:rsidRDefault="00762726" w:rsidP="00762726">
      <w:pPr>
        <w:spacing w:before="240" w:after="240"/>
        <w:ind w:firstLine="709"/>
        <w:rPr>
          <w:rFonts w:ascii="Times New Roman" w:hAnsi="Times New Roman"/>
          <w:b/>
          <w:sz w:val="24"/>
          <w:szCs w:val="24"/>
        </w:rPr>
      </w:pPr>
      <w:r w:rsidRPr="00E1460B">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
        <w:gridCol w:w="2175"/>
        <w:gridCol w:w="42"/>
        <w:gridCol w:w="8537"/>
        <w:gridCol w:w="122"/>
        <w:gridCol w:w="1902"/>
        <w:gridCol w:w="144"/>
        <w:gridCol w:w="1759"/>
        <w:gridCol w:w="143"/>
      </w:tblGrid>
      <w:tr w:rsidR="00762726" w:rsidRPr="00E1460B" w:rsidTr="00762726">
        <w:trPr>
          <w:gridAfter w:val="1"/>
          <w:wAfter w:w="49" w:type="pct"/>
        </w:trPr>
        <w:tc>
          <w:tcPr>
            <w:tcW w:w="764" w:type="pct"/>
            <w:gridSpan w:val="2"/>
            <w:vAlign w:val="center"/>
          </w:tcPr>
          <w:p w:rsidR="00762726" w:rsidRPr="00E1460B" w:rsidRDefault="00762726" w:rsidP="00151E70">
            <w:pPr>
              <w:spacing w:after="0"/>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2873" w:type="pct"/>
            <w:gridSpan w:val="2"/>
            <w:vAlign w:val="center"/>
          </w:tcPr>
          <w:p w:rsidR="00762726" w:rsidRPr="00E1460B" w:rsidRDefault="00762726" w:rsidP="00151E70">
            <w:pPr>
              <w:spacing w:after="0"/>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678" w:type="pct"/>
            <w:gridSpan w:val="2"/>
            <w:vAlign w:val="center"/>
          </w:tcPr>
          <w:p w:rsidR="00762726" w:rsidRPr="00E1460B" w:rsidRDefault="00762726" w:rsidP="00151E70">
            <w:pPr>
              <w:spacing w:after="0"/>
              <w:jc w:val="center"/>
              <w:rPr>
                <w:rFonts w:ascii="Times New Roman" w:hAnsi="Times New Roman"/>
                <w:b/>
                <w:bCs/>
                <w:sz w:val="24"/>
                <w:szCs w:val="24"/>
              </w:rPr>
            </w:pPr>
            <w:r w:rsidRPr="00E1460B">
              <w:rPr>
                <w:rFonts w:ascii="Times New Roman" w:hAnsi="Times New Roman"/>
                <w:b/>
                <w:bCs/>
                <w:sz w:val="24"/>
                <w:szCs w:val="24"/>
              </w:rPr>
              <w:t>Объем, акад. ч / в том числе в форме практической подготовки, акад</w:t>
            </w:r>
            <w:r>
              <w:rPr>
                <w:rFonts w:ascii="Times New Roman" w:hAnsi="Times New Roman"/>
                <w:b/>
                <w:bCs/>
                <w:sz w:val="24"/>
                <w:szCs w:val="24"/>
              </w:rPr>
              <w:t>.</w:t>
            </w:r>
            <w:r w:rsidRPr="00E1460B">
              <w:rPr>
                <w:rFonts w:ascii="Times New Roman" w:hAnsi="Times New Roman"/>
                <w:b/>
                <w:bCs/>
                <w:sz w:val="24"/>
                <w:szCs w:val="24"/>
              </w:rPr>
              <w:t xml:space="preserve"> ч</w:t>
            </w:r>
          </w:p>
        </w:tc>
        <w:tc>
          <w:tcPr>
            <w:tcW w:w="637" w:type="pct"/>
            <w:gridSpan w:val="2"/>
            <w:vAlign w:val="center"/>
          </w:tcPr>
          <w:p w:rsidR="00762726" w:rsidRPr="00850DCB" w:rsidRDefault="00762726" w:rsidP="00151E70">
            <w:pPr>
              <w:spacing w:after="0"/>
              <w:jc w:val="center"/>
              <w:rPr>
                <w:rFonts w:ascii="Times New Roman" w:hAnsi="Times New Roman"/>
                <w:b/>
                <w:bCs/>
                <w:sz w:val="24"/>
                <w:szCs w:val="24"/>
              </w:rPr>
            </w:pPr>
            <w:r w:rsidRPr="00850DCB">
              <w:rPr>
                <w:rFonts w:ascii="Times New Roman" w:hAnsi="Times New Roman"/>
                <w:b/>
                <w:bCs/>
                <w:sz w:val="24"/>
                <w:szCs w:val="24"/>
              </w:rPr>
              <w:t>Коды компетенций, формированию которых способствует элемент программы</w:t>
            </w:r>
          </w:p>
        </w:tc>
      </w:tr>
      <w:tr w:rsidR="00762726" w:rsidRPr="00E1460B" w:rsidTr="00762726">
        <w:trPr>
          <w:gridAfter w:val="1"/>
          <w:wAfter w:w="49" w:type="pct"/>
        </w:trPr>
        <w:tc>
          <w:tcPr>
            <w:tcW w:w="3637" w:type="pct"/>
            <w:gridSpan w:val="4"/>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Раздел 1. Стили речи</w:t>
            </w:r>
          </w:p>
        </w:tc>
        <w:tc>
          <w:tcPr>
            <w:tcW w:w="678"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2</w:t>
            </w:r>
          </w:p>
        </w:tc>
        <w:tc>
          <w:tcPr>
            <w:tcW w:w="637" w:type="pct"/>
            <w:gridSpan w:val="2"/>
          </w:tcPr>
          <w:p w:rsidR="00762726" w:rsidRPr="00850DCB" w:rsidRDefault="00762726" w:rsidP="00151E70">
            <w:pPr>
              <w:spacing w:after="0"/>
              <w:rPr>
                <w:rFonts w:ascii="Times New Roman" w:hAnsi="Times New Roman"/>
                <w:b/>
                <w:bCs/>
                <w:sz w:val="24"/>
                <w:szCs w:val="24"/>
              </w:rPr>
            </w:pPr>
          </w:p>
        </w:tc>
      </w:tr>
      <w:tr w:rsidR="00762726" w:rsidRPr="00E1460B" w:rsidTr="00762726">
        <w:trPr>
          <w:gridAfter w:val="1"/>
          <w:wAfter w:w="49" w:type="pct"/>
        </w:trPr>
        <w:tc>
          <w:tcPr>
            <w:tcW w:w="764"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1.1.</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iCs/>
                <w:sz w:val="24"/>
                <w:szCs w:val="24"/>
              </w:rPr>
              <w:t>Стили речи. Официально- деловой стиль речи.</w:t>
            </w:r>
          </w:p>
        </w:tc>
        <w:tc>
          <w:tcPr>
            <w:tcW w:w="2873" w:type="pct"/>
            <w:gridSpan w:val="2"/>
          </w:tcPr>
          <w:p w:rsidR="00762726" w:rsidRPr="00E1460B" w:rsidRDefault="00762726" w:rsidP="00151E70">
            <w:pPr>
              <w:spacing w:after="0"/>
              <w:rPr>
                <w:rFonts w:ascii="Times New Roman" w:hAnsi="Times New Roman"/>
                <w:iCs/>
                <w:sz w:val="24"/>
                <w:szCs w:val="24"/>
              </w:rPr>
            </w:pPr>
            <w:r w:rsidRPr="00E1460B">
              <w:rPr>
                <w:rFonts w:ascii="Times New Roman" w:hAnsi="Times New Roman"/>
                <w:b/>
                <w:bCs/>
                <w:sz w:val="24"/>
                <w:szCs w:val="24"/>
              </w:rPr>
              <w:t>Содержание учебного материала</w:t>
            </w:r>
          </w:p>
        </w:tc>
        <w:tc>
          <w:tcPr>
            <w:tcW w:w="678"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2</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04</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sz w:val="24"/>
                <w:szCs w:val="24"/>
              </w:rPr>
            </w:pPr>
            <w:r w:rsidRPr="00850DCB">
              <w:rPr>
                <w:rFonts w:ascii="Times New Roman" w:hAnsi="Times New Roman"/>
                <w:sz w:val="24"/>
                <w:szCs w:val="24"/>
              </w:rPr>
              <w:t>ПК 1.8.</w:t>
            </w:r>
          </w:p>
        </w:tc>
      </w:tr>
      <w:tr w:rsidR="00762726" w:rsidRPr="00E1460B" w:rsidTr="00762726">
        <w:trPr>
          <w:gridAfter w:val="1"/>
          <w:wAfter w:w="49" w:type="pct"/>
        </w:trPr>
        <w:tc>
          <w:tcPr>
            <w:tcW w:w="764" w:type="pct"/>
            <w:gridSpan w:val="2"/>
            <w:vMerge/>
          </w:tcPr>
          <w:p w:rsidR="00762726" w:rsidRPr="00E1460B" w:rsidRDefault="00762726" w:rsidP="00151E70">
            <w:pPr>
              <w:spacing w:after="0"/>
              <w:rPr>
                <w:rFonts w:ascii="Times New Roman" w:hAnsi="Times New Roman"/>
                <w:b/>
                <w:bCs/>
                <w:sz w:val="24"/>
                <w:szCs w:val="24"/>
              </w:rPr>
            </w:pPr>
          </w:p>
        </w:tc>
        <w:tc>
          <w:tcPr>
            <w:tcW w:w="2873"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Cs/>
                <w:iCs/>
                <w:sz w:val="24"/>
                <w:szCs w:val="24"/>
              </w:rPr>
              <w:t xml:space="preserve">Современный русский литературный язык и его стили. </w:t>
            </w:r>
            <w:r w:rsidRPr="00E1460B">
              <w:rPr>
                <w:rFonts w:ascii="Times New Roman" w:hAnsi="Times New Roman"/>
                <w:sz w:val="24"/>
                <w:szCs w:val="24"/>
              </w:rPr>
              <w:t>Общая характеристика официально-делового стиля речи, его подстилей и жанров.</w:t>
            </w:r>
            <w:r w:rsidRPr="00E1460B">
              <w:rPr>
                <w:rFonts w:ascii="Times New Roman" w:hAnsi="Times New Roman"/>
                <w:iCs/>
                <w:sz w:val="24"/>
                <w:szCs w:val="24"/>
              </w:rPr>
              <w:t xml:space="preserve"> История формирования официально-делового стиля.</w:t>
            </w:r>
            <w:r w:rsidRPr="00E1460B">
              <w:rPr>
                <w:rFonts w:ascii="Times New Roman" w:hAnsi="Times New Roman"/>
                <w:sz w:val="24"/>
                <w:szCs w:val="24"/>
              </w:rPr>
              <w:t xml:space="preserve"> Стилистические особенности языка деловых бумаг.</w:t>
            </w:r>
          </w:p>
        </w:tc>
        <w:tc>
          <w:tcPr>
            <w:tcW w:w="678"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After w:val="1"/>
          <w:wAfter w:w="49" w:type="pct"/>
        </w:trPr>
        <w:tc>
          <w:tcPr>
            <w:tcW w:w="3637" w:type="pct"/>
            <w:gridSpan w:val="4"/>
          </w:tcPr>
          <w:p w:rsidR="00762726" w:rsidRPr="00E1460B" w:rsidRDefault="00762726" w:rsidP="00151E70">
            <w:pPr>
              <w:spacing w:after="0"/>
              <w:rPr>
                <w:rFonts w:ascii="Times New Roman" w:hAnsi="Times New Roman"/>
                <w:b/>
                <w:i/>
                <w:sz w:val="24"/>
                <w:szCs w:val="24"/>
              </w:rPr>
            </w:pPr>
            <w:r w:rsidRPr="00E1460B">
              <w:rPr>
                <w:rFonts w:ascii="Times New Roman" w:hAnsi="Times New Roman"/>
                <w:b/>
                <w:bCs/>
                <w:sz w:val="24"/>
                <w:szCs w:val="24"/>
              </w:rPr>
              <w:t xml:space="preserve">Раздел 2. Нормы литературного языка в деловой документации </w:t>
            </w:r>
          </w:p>
        </w:tc>
        <w:tc>
          <w:tcPr>
            <w:tcW w:w="678" w:type="pct"/>
            <w:gridSpan w:val="2"/>
            <w:vAlign w:val="center"/>
          </w:tcPr>
          <w:p w:rsidR="00762726" w:rsidRPr="00E1460B" w:rsidRDefault="008A6F1B" w:rsidP="00151E70">
            <w:pPr>
              <w:spacing w:after="0"/>
              <w:rPr>
                <w:rFonts w:ascii="Times New Roman" w:hAnsi="Times New Roman"/>
                <w:b/>
                <w:bCs/>
                <w:sz w:val="24"/>
                <w:szCs w:val="24"/>
              </w:rPr>
            </w:pPr>
            <w:r>
              <w:rPr>
                <w:rFonts w:ascii="Times New Roman" w:hAnsi="Times New Roman"/>
                <w:b/>
                <w:bCs/>
                <w:sz w:val="24"/>
                <w:szCs w:val="24"/>
              </w:rPr>
              <w:t>34</w:t>
            </w:r>
            <w:r w:rsidR="00762726">
              <w:rPr>
                <w:rFonts w:ascii="Times New Roman" w:hAnsi="Times New Roman"/>
                <w:b/>
                <w:bCs/>
                <w:sz w:val="24"/>
                <w:szCs w:val="24"/>
              </w:rPr>
              <w:t>/22</w:t>
            </w:r>
          </w:p>
        </w:tc>
        <w:tc>
          <w:tcPr>
            <w:tcW w:w="637" w:type="pct"/>
            <w:gridSpan w:val="2"/>
          </w:tcPr>
          <w:p w:rsidR="00762726" w:rsidRPr="00850DCB" w:rsidRDefault="00762726" w:rsidP="00151E70">
            <w:pPr>
              <w:spacing w:after="0"/>
              <w:rPr>
                <w:rFonts w:ascii="Times New Roman" w:hAnsi="Times New Roman"/>
                <w:b/>
                <w:sz w:val="24"/>
                <w:szCs w:val="24"/>
              </w:rPr>
            </w:pPr>
          </w:p>
        </w:tc>
      </w:tr>
      <w:tr w:rsidR="00762726" w:rsidRPr="00E1460B" w:rsidTr="00762726">
        <w:trPr>
          <w:gridAfter w:val="1"/>
          <w:wAfter w:w="49" w:type="pct"/>
        </w:trPr>
        <w:tc>
          <w:tcPr>
            <w:tcW w:w="764" w:type="pct"/>
            <w:gridSpan w:val="2"/>
            <w:vMerge w:val="restart"/>
            <w:tcBorders>
              <w:bottom w:val="single" w:sz="4" w:space="0" w:color="auto"/>
            </w:tcBorders>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2.1.</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Лексические нормы в деловой документации.</w:t>
            </w:r>
          </w:p>
          <w:p w:rsidR="00762726" w:rsidRPr="00E1460B" w:rsidRDefault="00762726" w:rsidP="00151E70">
            <w:pPr>
              <w:spacing w:after="0"/>
              <w:rPr>
                <w:rFonts w:ascii="Times New Roman" w:hAnsi="Times New Roman"/>
                <w:b/>
                <w:bCs/>
                <w:sz w:val="24"/>
                <w:szCs w:val="24"/>
              </w:rPr>
            </w:pPr>
          </w:p>
        </w:tc>
        <w:tc>
          <w:tcPr>
            <w:tcW w:w="2873" w:type="pct"/>
            <w:gridSpan w:val="2"/>
            <w:tcBorders>
              <w:bottom w:val="single" w:sz="4" w:space="0" w:color="auto"/>
            </w:tcBorders>
          </w:tcPr>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Содержание учебного материала</w:t>
            </w:r>
          </w:p>
        </w:tc>
        <w:tc>
          <w:tcPr>
            <w:tcW w:w="678" w:type="pct"/>
            <w:gridSpan w:val="2"/>
            <w:tcBorders>
              <w:bottom w:val="single" w:sz="4" w:space="0" w:color="auto"/>
            </w:tcBorders>
            <w:vAlign w:val="center"/>
          </w:tcPr>
          <w:p w:rsidR="00762726" w:rsidRPr="00E1460B" w:rsidRDefault="00894943" w:rsidP="00151E70">
            <w:pPr>
              <w:spacing w:after="0"/>
              <w:rPr>
                <w:rFonts w:ascii="Times New Roman" w:hAnsi="Times New Roman"/>
                <w:b/>
                <w:bCs/>
                <w:sz w:val="24"/>
                <w:szCs w:val="24"/>
              </w:rPr>
            </w:pPr>
            <w:r>
              <w:rPr>
                <w:rFonts w:ascii="Times New Roman" w:hAnsi="Times New Roman"/>
                <w:b/>
                <w:bCs/>
                <w:sz w:val="24"/>
                <w:szCs w:val="24"/>
              </w:rPr>
              <w:t>2</w:t>
            </w:r>
          </w:p>
        </w:tc>
        <w:tc>
          <w:tcPr>
            <w:tcW w:w="637" w:type="pct"/>
            <w:gridSpan w:val="2"/>
            <w:vMerge w:val="restart"/>
            <w:tcBorders>
              <w:bottom w:val="single" w:sz="4" w:space="0" w:color="auto"/>
            </w:tcBorders>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04</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sz w:val="24"/>
                <w:szCs w:val="24"/>
              </w:rPr>
            </w:pPr>
            <w:r w:rsidRPr="00850DCB">
              <w:rPr>
                <w:rFonts w:ascii="Times New Roman" w:hAnsi="Times New Roman"/>
                <w:sz w:val="24"/>
                <w:szCs w:val="24"/>
              </w:rPr>
              <w:t>ПК 1.8.</w:t>
            </w:r>
          </w:p>
        </w:tc>
      </w:tr>
      <w:tr w:rsidR="00762726" w:rsidRPr="00E1460B" w:rsidTr="00762726">
        <w:trPr>
          <w:gridAfter w:val="1"/>
          <w:wAfter w:w="49" w:type="pct"/>
        </w:trPr>
        <w:tc>
          <w:tcPr>
            <w:tcW w:w="764" w:type="pct"/>
            <w:gridSpan w:val="2"/>
            <w:vMerge/>
            <w:tcBorders>
              <w:bottom w:val="single" w:sz="4" w:space="0" w:color="auto"/>
            </w:tcBorders>
          </w:tcPr>
          <w:p w:rsidR="00762726" w:rsidRPr="00E1460B" w:rsidRDefault="00762726" w:rsidP="00151E70">
            <w:pPr>
              <w:spacing w:after="0"/>
              <w:rPr>
                <w:rFonts w:ascii="Times New Roman" w:hAnsi="Times New Roman"/>
                <w:b/>
                <w:bCs/>
                <w:sz w:val="24"/>
                <w:szCs w:val="24"/>
              </w:rPr>
            </w:pPr>
          </w:p>
        </w:tc>
        <w:tc>
          <w:tcPr>
            <w:tcW w:w="2873" w:type="pct"/>
            <w:gridSpan w:val="2"/>
            <w:tcBorders>
              <w:bottom w:val="single" w:sz="4" w:space="0" w:color="auto"/>
            </w:tcBorders>
          </w:tcPr>
          <w:p w:rsidR="00762726" w:rsidRPr="00E1460B" w:rsidRDefault="00762726" w:rsidP="00151E70">
            <w:pPr>
              <w:spacing w:after="0"/>
              <w:rPr>
                <w:rFonts w:ascii="Times New Roman" w:hAnsi="Times New Roman"/>
                <w:b/>
                <w:bCs/>
                <w:sz w:val="24"/>
                <w:szCs w:val="24"/>
              </w:rPr>
            </w:pPr>
            <w:r w:rsidRPr="00E1460B">
              <w:rPr>
                <w:rFonts w:ascii="Times New Roman" w:hAnsi="Times New Roman"/>
                <w:sz w:val="24"/>
                <w:szCs w:val="24"/>
              </w:rPr>
              <w:t>Выбор слова.Лексическая сочетаемость. Речевая избыточность. Плеоназм. Тавтология. Речевая недостаточность. Паронимы в составе деловой лексики. Употребление заимствований в деловой речи. Использование фразеологических средств в текстах документов.</w:t>
            </w:r>
          </w:p>
        </w:tc>
        <w:tc>
          <w:tcPr>
            <w:tcW w:w="678" w:type="pct"/>
            <w:gridSpan w:val="2"/>
            <w:tcBorders>
              <w:bottom w:val="single" w:sz="4" w:space="0" w:color="auto"/>
            </w:tcBorders>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Borders>
              <w:bottom w:val="single" w:sz="4" w:space="0" w:color="auto"/>
            </w:tcBorders>
          </w:tcPr>
          <w:p w:rsidR="00762726" w:rsidRPr="00850DCB" w:rsidRDefault="00762726" w:rsidP="00151E70">
            <w:pPr>
              <w:spacing w:after="0"/>
              <w:rPr>
                <w:rFonts w:ascii="Times New Roman" w:hAnsi="Times New Roman"/>
                <w:sz w:val="24"/>
                <w:szCs w:val="24"/>
              </w:rPr>
            </w:pPr>
          </w:p>
        </w:tc>
      </w:tr>
      <w:tr w:rsidR="00762726" w:rsidRPr="00E1460B" w:rsidTr="00762726">
        <w:trPr>
          <w:gridAfter w:val="1"/>
          <w:wAfter w:w="49" w:type="pct"/>
        </w:trPr>
        <w:tc>
          <w:tcPr>
            <w:tcW w:w="764" w:type="pct"/>
            <w:gridSpan w:val="2"/>
            <w:vMerge/>
            <w:tcBorders>
              <w:bottom w:val="single" w:sz="4" w:space="0" w:color="auto"/>
            </w:tcBorders>
          </w:tcPr>
          <w:p w:rsidR="00762726" w:rsidRPr="00E1460B" w:rsidRDefault="00762726" w:rsidP="00151E70">
            <w:pPr>
              <w:spacing w:after="0"/>
              <w:rPr>
                <w:rFonts w:ascii="Times New Roman" w:hAnsi="Times New Roman"/>
                <w:b/>
                <w:bCs/>
                <w:sz w:val="24"/>
                <w:szCs w:val="24"/>
              </w:rPr>
            </w:pPr>
          </w:p>
        </w:tc>
        <w:tc>
          <w:tcPr>
            <w:tcW w:w="2873" w:type="pct"/>
            <w:gridSpan w:val="2"/>
            <w:tcBorders>
              <w:bottom w:val="single" w:sz="4" w:space="0" w:color="auto"/>
            </w:tcBorders>
          </w:tcPr>
          <w:p w:rsidR="00762726" w:rsidRPr="00E1460B" w:rsidRDefault="00762726" w:rsidP="00151E70">
            <w:pPr>
              <w:spacing w:after="0"/>
              <w:rPr>
                <w:rFonts w:ascii="Times New Roman" w:hAnsi="Times New Roman"/>
                <w:b/>
                <w:bCs/>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78" w:type="pct"/>
            <w:gridSpan w:val="2"/>
            <w:tcBorders>
              <w:bottom w:val="single" w:sz="4" w:space="0" w:color="auto"/>
            </w:tcBorders>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Borders>
              <w:bottom w:val="single" w:sz="4" w:space="0" w:color="auto"/>
            </w:tcBorders>
          </w:tcPr>
          <w:p w:rsidR="00762726" w:rsidRPr="00850DCB" w:rsidRDefault="00762726" w:rsidP="00151E70">
            <w:pPr>
              <w:spacing w:after="0"/>
              <w:rPr>
                <w:rFonts w:ascii="Times New Roman" w:hAnsi="Times New Roman"/>
                <w:sz w:val="24"/>
                <w:szCs w:val="24"/>
              </w:rPr>
            </w:pPr>
          </w:p>
        </w:tc>
      </w:tr>
      <w:tr w:rsidR="00762726" w:rsidRPr="00E1460B" w:rsidTr="00762726">
        <w:trPr>
          <w:gridAfter w:val="1"/>
          <w:wAfter w:w="49" w:type="pct"/>
        </w:trPr>
        <w:tc>
          <w:tcPr>
            <w:tcW w:w="764" w:type="pct"/>
            <w:gridSpan w:val="2"/>
            <w:vMerge/>
          </w:tcPr>
          <w:p w:rsidR="00762726" w:rsidRPr="00E1460B" w:rsidRDefault="00762726" w:rsidP="00151E70">
            <w:pPr>
              <w:spacing w:after="0"/>
              <w:rPr>
                <w:rFonts w:ascii="Times New Roman" w:hAnsi="Times New Roman"/>
                <w:b/>
                <w:bCs/>
                <w:sz w:val="24"/>
                <w:szCs w:val="24"/>
              </w:rPr>
            </w:pPr>
          </w:p>
        </w:tc>
        <w:tc>
          <w:tcPr>
            <w:tcW w:w="2873" w:type="pct"/>
            <w:gridSpan w:val="2"/>
          </w:tcPr>
          <w:p w:rsidR="00762726" w:rsidRPr="00E1460B" w:rsidRDefault="00762726" w:rsidP="00151E70">
            <w:pPr>
              <w:spacing w:after="0"/>
              <w:rPr>
                <w:rFonts w:ascii="Times New Roman" w:hAnsi="Times New Roman"/>
                <w:b/>
                <w:sz w:val="24"/>
                <w:szCs w:val="24"/>
              </w:rPr>
            </w:pPr>
            <w:r w:rsidRPr="00E1460B">
              <w:rPr>
                <w:rFonts w:ascii="Times New Roman" w:hAnsi="Times New Roman"/>
                <w:b/>
                <w:bCs/>
                <w:sz w:val="24"/>
                <w:szCs w:val="24"/>
              </w:rPr>
              <w:t xml:space="preserve">Практическое занятие № 1. </w:t>
            </w:r>
            <w:r w:rsidRPr="00E1460B">
              <w:rPr>
                <w:rFonts w:ascii="Times New Roman" w:hAnsi="Times New Roman"/>
                <w:sz w:val="24"/>
                <w:szCs w:val="24"/>
              </w:rPr>
              <w:t>Редактирование документов: выявление лексических ошибок.</w:t>
            </w:r>
          </w:p>
          <w:p w:rsidR="00762726" w:rsidRPr="00E1460B" w:rsidRDefault="00762726" w:rsidP="00151E70">
            <w:pPr>
              <w:spacing w:after="0"/>
              <w:rPr>
                <w:rFonts w:ascii="Times New Roman" w:hAnsi="Times New Roman"/>
                <w:b/>
                <w:sz w:val="24"/>
                <w:szCs w:val="24"/>
              </w:rPr>
            </w:pPr>
            <w:r w:rsidRPr="00E1460B">
              <w:rPr>
                <w:rFonts w:ascii="Times New Roman" w:hAnsi="Times New Roman"/>
                <w:b/>
                <w:bCs/>
                <w:sz w:val="24"/>
                <w:szCs w:val="24"/>
              </w:rPr>
              <w:t xml:space="preserve">Практическое занятие № 2. </w:t>
            </w:r>
            <w:r w:rsidRPr="00E1460B">
              <w:rPr>
                <w:rFonts w:ascii="Times New Roman" w:hAnsi="Times New Roman"/>
                <w:bCs/>
                <w:sz w:val="24"/>
                <w:szCs w:val="24"/>
              </w:rPr>
              <w:t>Проверочная работа по пройденному материалу</w:t>
            </w:r>
          </w:p>
        </w:tc>
        <w:tc>
          <w:tcPr>
            <w:tcW w:w="678"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762726" w:rsidRPr="00E1460B" w:rsidTr="00762726">
        <w:trPr>
          <w:gridAfter w:val="1"/>
          <w:wAfter w:w="49" w:type="pct"/>
        </w:trPr>
        <w:tc>
          <w:tcPr>
            <w:tcW w:w="764"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2.2.</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Морфологические нормы в деловой </w:t>
            </w:r>
            <w:r w:rsidRPr="00E1460B">
              <w:rPr>
                <w:rFonts w:ascii="Times New Roman" w:hAnsi="Times New Roman"/>
                <w:b/>
                <w:bCs/>
                <w:sz w:val="24"/>
                <w:szCs w:val="24"/>
              </w:rPr>
              <w:lastRenderedPageBreak/>
              <w:t>документации.</w:t>
            </w:r>
          </w:p>
          <w:p w:rsidR="00762726" w:rsidRPr="00E1460B" w:rsidRDefault="00762726" w:rsidP="00151E70">
            <w:pPr>
              <w:spacing w:after="0"/>
              <w:rPr>
                <w:rFonts w:ascii="Times New Roman" w:hAnsi="Times New Roman"/>
                <w:b/>
                <w:bCs/>
                <w:sz w:val="24"/>
                <w:szCs w:val="24"/>
              </w:rPr>
            </w:pPr>
          </w:p>
        </w:tc>
        <w:tc>
          <w:tcPr>
            <w:tcW w:w="2873"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Содержание учебного материала</w:t>
            </w:r>
          </w:p>
        </w:tc>
        <w:tc>
          <w:tcPr>
            <w:tcW w:w="678" w:type="pct"/>
            <w:gridSpan w:val="2"/>
            <w:vAlign w:val="center"/>
          </w:tcPr>
          <w:p w:rsidR="00762726" w:rsidRPr="00E1460B" w:rsidRDefault="008A6F1B" w:rsidP="00151E70">
            <w:pPr>
              <w:spacing w:after="0"/>
              <w:rPr>
                <w:rFonts w:ascii="Times New Roman" w:hAnsi="Times New Roman"/>
                <w:b/>
                <w:bCs/>
                <w:sz w:val="24"/>
                <w:szCs w:val="24"/>
              </w:rPr>
            </w:pPr>
            <w:r>
              <w:rPr>
                <w:rFonts w:ascii="Times New Roman" w:hAnsi="Times New Roman"/>
                <w:b/>
                <w:bCs/>
                <w:sz w:val="24"/>
                <w:szCs w:val="24"/>
              </w:rPr>
              <w:t>2</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04</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lastRenderedPageBreak/>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bCs/>
                <w:sz w:val="24"/>
                <w:szCs w:val="24"/>
              </w:rPr>
            </w:pPr>
            <w:r w:rsidRPr="00850DCB">
              <w:rPr>
                <w:rFonts w:ascii="Times New Roman" w:hAnsi="Times New Roman"/>
                <w:sz w:val="24"/>
                <w:szCs w:val="24"/>
              </w:rPr>
              <w:t>ПК 1.8.</w:t>
            </w:r>
          </w:p>
        </w:tc>
      </w:tr>
      <w:tr w:rsidR="00762726" w:rsidRPr="00E1460B" w:rsidTr="00762726">
        <w:trPr>
          <w:gridAfter w:val="1"/>
          <w:wAfter w:w="49" w:type="pct"/>
        </w:trPr>
        <w:tc>
          <w:tcPr>
            <w:tcW w:w="764" w:type="pct"/>
            <w:gridSpan w:val="2"/>
            <w:vMerge/>
          </w:tcPr>
          <w:p w:rsidR="00762726" w:rsidRPr="00E1460B" w:rsidRDefault="00762726" w:rsidP="00151E70">
            <w:pPr>
              <w:spacing w:after="0"/>
              <w:rPr>
                <w:rFonts w:ascii="Times New Roman" w:hAnsi="Times New Roman"/>
                <w:b/>
                <w:bCs/>
                <w:sz w:val="24"/>
                <w:szCs w:val="24"/>
              </w:rPr>
            </w:pPr>
          </w:p>
        </w:tc>
        <w:tc>
          <w:tcPr>
            <w:tcW w:w="2873"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Cs/>
                <w:sz w:val="24"/>
                <w:szCs w:val="24"/>
              </w:rPr>
              <w:t xml:space="preserve">Особенности </w:t>
            </w:r>
            <w:r w:rsidRPr="00E1460B">
              <w:rPr>
                <w:rFonts w:ascii="Times New Roman" w:hAnsi="Times New Roman"/>
                <w:b/>
                <w:bCs/>
                <w:sz w:val="24"/>
                <w:szCs w:val="24"/>
              </w:rPr>
              <w:t>у</w:t>
            </w:r>
            <w:r w:rsidRPr="00E1460B">
              <w:rPr>
                <w:rFonts w:ascii="Times New Roman" w:hAnsi="Times New Roman"/>
                <w:sz w:val="24"/>
                <w:szCs w:val="24"/>
              </w:rPr>
              <w:t xml:space="preserve">потребления имен существительных в документах. Трудности в употреблении имен существительных, связанные с категорией рода, числа. </w:t>
            </w:r>
            <w:r w:rsidRPr="00E1460B">
              <w:rPr>
                <w:rFonts w:ascii="Times New Roman" w:hAnsi="Times New Roman"/>
                <w:sz w:val="24"/>
                <w:szCs w:val="24"/>
              </w:rPr>
              <w:lastRenderedPageBreak/>
              <w:t>Склонение имен существительных собственных.</w:t>
            </w:r>
            <w:r w:rsidRPr="00E1460B">
              <w:rPr>
                <w:rFonts w:ascii="Times New Roman" w:hAnsi="Times New Roman"/>
                <w:bCs/>
                <w:sz w:val="24"/>
                <w:szCs w:val="24"/>
              </w:rPr>
              <w:t>Особенности</w:t>
            </w:r>
            <w:r w:rsidRPr="00E1460B">
              <w:rPr>
                <w:rFonts w:ascii="Times New Roman" w:hAnsi="Times New Roman"/>
                <w:b/>
                <w:bCs/>
                <w:sz w:val="24"/>
                <w:szCs w:val="24"/>
              </w:rPr>
              <w:t xml:space="preserve"> у</w:t>
            </w:r>
            <w:r w:rsidRPr="00E1460B">
              <w:rPr>
                <w:rFonts w:ascii="Times New Roman" w:hAnsi="Times New Roman"/>
                <w:sz w:val="24"/>
                <w:szCs w:val="24"/>
              </w:rPr>
              <w:t>потребления местоимений в документах. Особенности употребления числительных и сочетаний имен числительных с именами существительными.</w:t>
            </w:r>
          </w:p>
        </w:tc>
        <w:tc>
          <w:tcPr>
            <w:tcW w:w="678"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Тема 2.2.</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Морфологические нормы в деловой документации.</w:t>
            </w:r>
          </w:p>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04</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bCs/>
                <w:sz w:val="24"/>
                <w:szCs w:val="24"/>
              </w:rPr>
            </w:pPr>
            <w:r w:rsidRPr="00850DCB">
              <w:rPr>
                <w:rFonts w:ascii="Times New Roman" w:hAnsi="Times New Roman"/>
                <w:sz w:val="24"/>
                <w:szCs w:val="24"/>
              </w:rPr>
              <w:t>ПК 1.8.</w:t>
            </w: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Cs/>
                <w:sz w:val="24"/>
                <w:szCs w:val="24"/>
              </w:rPr>
              <w:t xml:space="preserve">Особенности </w:t>
            </w:r>
            <w:r w:rsidRPr="00E1460B">
              <w:rPr>
                <w:rFonts w:ascii="Times New Roman" w:hAnsi="Times New Roman"/>
                <w:b/>
                <w:bCs/>
                <w:sz w:val="24"/>
                <w:szCs w:val="24"/>
              </w:rPr>
              <w:t>у</w:t>
            </w:r>
            <w:r w:rsidRPr="00E1460B">
              <w:rPr>
                <w:rFonts w:ascii="Times New Roman" w:hAnsi="Times New Roman"/>
                <w:sz w:val="24"/>
                <w:szCs w:val="24"/>
              </w:rPr>
              <w:t>потребления имен существительных в документах. Трудности в употреблении имен существительных, связанные с категорией рода, числа. Склонение имен существительных собственных.</w:t>
            </w:r>
            <w:r w:rsidRPr="00E1460B">
              <w:rPr>
                <w:rFonts w:ascii="Times New Roman" w:hAnsi="Times New Roman"/>
                <w:bCs/>
                <w:sz w:val="24"/>
                <w:szCs w:val="24"/>
              </w:rPr>
              <w:t>Особенности</w:t>
            </w:r>
            <w:r w:rsidRPr="00E1460B">
              <w:rPr>
                <w:rFonts w:ascii="Times New Roman" w:hAnsi="Times New Roman"/>
                <w:b/>
                <w:bCs/>
                <w:sz w:val="24"/>
                <w:szCs w:val="24"/>
              </w:rPr>
              <w:t xml:space="preserve"> у</w:t>
            </w:r>
            <w:r w:rsidRPr="00E1460B">
              <w:rPr>
                <w:rFonts w:ascii="Times New Roman" w:hAnsi="Times New Roman"/>
                <w:sz w:val="24"/>
                <w:szCs w:val="24"/>
              </w:rPr>
              <w:t>потребления местоимений в документах. Особенности употребления числительных и сочетаний имен числительных с именами существительными.</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Практическое занятие № 3. Редактирование </w:t>
            </w:r>
            <w:r w:rsidRPr="00E1460B">
              <w:rPr>
                <w:rFonts w:ascii="Times New Roman" w:hAnsi="Times New Roman"/>
                <w:sz w:val="24"/>
                <w:szCs w:val="24"/>
              </w:rPr>
              <w:t>документов: выявление ошибок, связанных с употреблениемимен существительных.</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Практическое занятие № 4. Редактирование документов:</w:t>
            </w:r>
            <w:r w:rsidRPr="00E1460B">
              <w:rPr>
                <w:rFonts w:ascii="Times New Roman" w:hAnsi="Times New Roman"/>
                <w:sz w:val="24"/>
                <w:szCs w:val="24"/>
              </w:rPr>
              <w:t xml:space="preserve"> выявление ошибок, связанных с употреблением имен числительных и местоимений.</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2.3.</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Синтаксические нормы в деловой документации.</w:t>
            </w:r>
          </w:p>
          <w:p w:rsidR="00762726" w:rsidRPr="00E1460B" w:rsidRDefault="00762726" w:rsidP="00151E70">
            <w:pPr>
              <w:spacing w:after="0"/>
              <w:rPr>
                <w:rFonts w:ascii="Times New Roman" w:hAnsi="Times New Roman"/>
                <w:b/>
                <w:bCs/>
                <w:sz w:val="24"/>
                <w:szCs w:val="24"/>
              </w:rPr>
            </w:pPr>
          </w:p>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Содержание учебного материала</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8</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04</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1.8.</w:t>
            </w:r>
          </w:p>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sz w:val="24"/>
                <w:szCs w:val="24"/>
              </w:rPr>
              <w:t>Предложное и беспредложное управление. Выбор предлога и падежной формы. Производные предлоги. Падеж дополнения при глаголах с отрицанием. Нанизывание падежей. Управление при однородных членах предложения. Согласование сказуемого с подлежащим, в том числе и с однородными подлежащими. Согласование определений с существительными. Употребление причастных и деепричастных оборотов в документах. Трудные случаи обособления определений и обстоятельств. Параллельные синтаксические конструкции. Согласование приложений. Трудные случаи обособления приложений.</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Практическое занятие № 5. Г</w:t>
            </w:r>
            <w:r w:rsidRPr="00E1460B">
              <w:rPr>
                <w:rFonts w:ascii="Times New Roman" w:hAnsi="Times New Roman"/>
                <w:sz w:val="24"/>
                <w:szCs w:val="24"/>
              </w:rPr>
              <w:t>лагольное и именное управление в текстах документов.</w:t>
            </w:r>
          </w:p>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Практическое занятие № 6. С</w:t>
            </w:r>
            <w:r w:rsidRPr="00E1460B">
              <w:rPr>
                <w:rFonts w:ascii="Times New Roman" w:hAnsi="Times New Roman"/>
                <w:sz w:val="24"/>
                <w:szCs w:val="24"/>
              </w:rPr>
              <w:t>огласование сказуемого с подлежащим: стилистические ошибки в текстах документов.</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Практическое занятие № 7.</w:t>
            </w:r>
            <w:r w:rsidRPr="00E1460B">
              <w:rPr>
                <w:rFonts w:ascii="Times New Roman" w:hAnsi="Times New Roman"/>
                <w:sz w:val="24"/>
                <w:szCs w:val="24"/>
              </w:rPr>
              <w:t xml:space="preserve"> Употребление параллельных синтаксических конструкций в текстах документов.</w:t>
            </w:r>
          </w:p>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Практическое занятие № 8. С</w:t>
            </w:r>
            <w:r w:rsidRPr="00E1460B">
              <w:rPr>
                <w:rFonts w:ascii="Times New Roman" w:hAnsi="Times New Roman"/>
                <w:sz w:val="24"/>
                <w:szCs w:val="24"/>
              </w:rPr>
              <w:t>огласование приложений и определений: стилистические ошибки в текстах документов.</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8</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Тема 2.4.</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Нормы правописания в деловой документации.</w:t>
            </w:r>
          </w:p>
        </w:tc>
        <w:tc>
          <w:tcPr>
            <w:tcW w:w="2900" w:type="pct"/>
            <w:gridSpan w:val="2"/>
          </w:tcPr>
          <w:p w:rsidR="00762726" w:rsidRPr="00E1460B" w:rsidRDefault="00762726" w:rsidP="00151E70">
            <w:pPr>
              <w:spacing w:after="0"/>
              <w:rPr>
                <w:rFonts w:ascii="Times New Roman" w:hAnsi="Times New Roman"/>
                <w:bCs/>
                <w:sz w:val="24"/>
                <w:szCs w:val="24"/>
              </w:rPr>
            </w:pPr>
            <w:r>
              <w:rPr>
                <w:rFonts w:ascii="Times New Roman" w:hAnsi="Times New Roman"/>
                <w:bCs/>
                <w:sz w:val="24"/>
                <w:szCs w:val="24"/>
              </w:rPr>
              <w:t>Содержание учебного материала</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6</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1.8.</w:t>
            </w: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Практическое занятие № 9. Т</w:t>
            </w:r>
            <w:r w:rsidRPr="00E1460B">
              <w:rPr>
                <w:rFonts w:ascii="Times New Roman" w:hAnsi="Times New Roman"/>
                <w:sz w:val="24"/>
                <w:szCs w:val="24"/>
              </w:rPr>
              <w:t>ипичные орфографические ошибки в текстах служебных документов.</w:t>
            </w:r>
          </w:p>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Практическое занятие № 10.</w:t>
            </w:r>
            <w:r w:rsidRPr="00E1460B">
              <w:rPr>
                <w:rFonts w:ascii="Times New Roman" w:hAnsi="Times New Roman"/>
                <w:sz w:val="24"/>
                <w:szCs w:val="24"/>
              </w:rPr>
              <w:t xml:space="preserve"> Типичные пунктуационные ошибки в текстах служебных документов.</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 Практическое занятие № 11. </w:t>
            </w:r>
            <w:r w:rsidRPr="00E1460B">
              <w:rPr>
                <w:rFonts w:ascii="Times New Roman" w:hAnsi="Times New Roman"/>
                <w:bCs/>
                <w:sz w:val="24"/>
                <w:szCs w:val="24"/>
              </w:rPr>
              <w:t>Проверочная работа по пройденному материалу.</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3642" w:type="pct"/>
            <w:gridSpan w:val="4"/>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Раздел 3. Правила оформления наименований в текстах документов</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10</w:t>
            </w:r>
            <w:r>
              <w:rPr>
                <w:rFonts w:ascii="Times New Roman" w:hAnsi="Times New Roman"/>
                <w:b/>
                <w:bCs/>
                <w:sz w:val="24"/>
                <w:szCs w:val="24"/>
              </w:rPr>
              <w:t>/6</w:t>
            </w:r>
          </w:p>
        </w:tc>
        <w:tc>
          <w:tcPr>
            <w:tcW w:w="637" w:type="pct"/>
            <w:gridSpan w:val="2"/>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3.1.</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Правила оформления наименований в текстах документов.</w:t>
            </w: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Правила оформления номенклатурных наименований. Правила оформления адресата. Правила оформления наименований вида документа и заголовка. Правила оформления дат, календарных сроков, времени. Правила оформления чисел.</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bCs/>
                <w:sz w:val="24"/>
                <w:szCs w:val="24"/>
              </w:rPr>
            </w:pPr>
            <w:r w:rsidRPr="00850DCB">
              <w:rPr>
                <w:rFonts w:ascii="Times New Roman" w:hAnsi="Times New Roman"/>
                <w:sz w:val="24"/>
                <w:szCs w:val="24"/>
              </w:rPr>
              <w:t>ПК 1.8.</w:t>
            </w: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Практическое занятие № 12. У</w:t>
            </w:r>
            <w:r w:rsidRPr="00E1460B">
              <w:rPr>
                <w:rFonts w:ascii="Times New Roman" w:hAnsi="Times New Roman"/>
                <w:sz w:val="24"/>
                <w:szCs w:val="24"/>
              </w:rPr>
              <w:t>потребление прописной буквы в деловой документации.</w:t>
            </w:r>
          </w:p>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 xml:space="preserve">Практическое занятие № 13. </w:t>
            </w:r>
            <w:r w:rsidRPr="00E1460B">
              <w:rPr>
                <w:rFonts w:ascii="Times New Roman" w:hAnsi="Times New Roman"/>
                <w:sz w:val="24"/>
                <w:szCs w:val="24"/>
              </w:rPr>
              <w:t>Редактирование служебных документов.</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Практическое занятие № 14. </w:t>
            </w:r>
            <w:r w:rsidRPr="00E1460B">
              <w:rPr>
                <w:rFonts w:ascii="Times New Roman" w:hAnsi="Times New Roman"/>
                <w:bCs/>
                <w:sz w:val="24"/>
                <w:szCs w:val="24"/>
              </w:rPr>
              <w:t>Проверочная работа по пройденному материалу.</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6</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3642" w:type="pct"/>
            <w:gridSpan w:val="4"/>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Раздел 4. Создание текста документа</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20</w:t>
            </w:r>
            <w:r>
              <w:rPr>
                <w:rFonts w:ascii="Times New Roman" w:hAnsi="Times New Roman"/>
                <w:b/>
                <w:bCs/>
                <w:sz w:val="24"/>
                <w:szCs w:val="24"/>
              </w:rPr>
              <w:t>/12</w:t>
            </w:r>
          </w:p>
        </w:tc>
        <w:tc>
          <w:tcPr>
            <w:tcW w:w="637" w:type="pct"/>
            <w:gridSpan w:val="2"/>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Тема 4.1.</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Композиционные особенности документов.</w:t>
            </w:r>
          </w:p>
        </w:tc>
        <w:tc>
          <w:tcPr>
            <w:tcW w:w="2900" w:type="pct"/>
            <w:gridSpan w:val="2"/>
            <w:tcBorders>
              <w:bottom w:val="single" w:sz="4" w:space="0" w:color="auto"/>
            </w:tcBorders>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85" w:type="pct"/>
            <w:gridSpan w:val="2"/>
            <w:tcBorders>
              <w:bottom w:val="single" w:sz="4" w:space="0" w:color="auto"/>
            </w:tcBorders>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bCs/>
                <w:sz w:val="24"/>
                <w:szCs w:val="24"/>
              </w:rPr>
            </w:pPr>
            <w:r w:rsidRPr="00850DCB">
              <w:rPr>
                <w:rFonts w:ascii="Times New Roman" w:hAnsi="Times New Roman"/>
                <w:sz w:val="24"/>
                <w:szCs w:val="24"/>
              </w:rPr>
              <w:t>ПК 1.8.</w:t>
            </w: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Borders>
              <w:bottom w:val="single" w:sz="4" w:space="0" w:color="auto"/>
            </w:tcBorders>
          </w:tcPr>
          <w:p w:rsidR="00762726" w:rsidRPr="00E1460B" w:rsidRDefault="00762726" w:rsidP="00151E70">
            <w:pPr>
              <w:spacing w:after="0"/>
              <w:rPr>
                <w:rFonts w:ascii="Times New Roman" w:hAnsi="Times New Roman"/>
                <w:b/>
                <w:bCs/>
                <w:sz w:val="24"/>
                <w:szCs w:val="24"/>
              </w:rPr>
            </w:pPr>
            <w:r w:rsidRPr="00E1460B">
              <w:rPr>
                <w:rFonts w:ascii="Times New Roman" w:hAnsi="Times New Roman"/>
                <w:sz w:val="24"/>
                <w:szCs w:val="24"/>
              </w:rPr>
              <w:t>Композиция документов: логическая, формальная, реквизитная, информационная. Соотнесенность композиции с типом документа. Способы изложения материала в документе. Соразмерность частей документа. Рубрикация.</w:t>
            </w:r>
          </w:p>
        </w:tc>
        <w:tc>
          <w:tcPr>
            <w:tcW w:w="685" w:type="pct"/>
            <w:gridSpan w:val="2"/>
            <w:tcBorders>
              <w:bottom w:val="single" w:sz="4" w:space="0" w:color="auto"/>
            </w:tcBorders>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Borders>
              <w:bottom w:val="single" w:sz="4" w:space="0" w:color="auto"/>
            </w:tcBorders>
          </w:tcPr>
          <w:p w:rsidR="00762726" w:rsidRPr="00E1460B" w:rsidRDefault="00762726" w:rsidP="00151E70">
            <w:pPr>
              <w:spacing w:after="0"/>
              <w:rPr>
                <w:rFonts w:ascii="Times New Roman" w:hAnsi="Times New Roman"/>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tcBorders>
              <w:bottom w:val="single" w:sz="4" w:space="0" w:color="auto"/>
            </w:tcBorders>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 xml:space="preserve">Практическое занятие № 15. </w:t>
            </w:r>
            <w:r w:rsidRPr="00E1460B">
              <w:rPr>
                <w:rFonts w:ascii="Times New Roman" w:hAnsi="Times New Roman"/>
                <w:sz w:val="24"/>
                <w:szCs w:val="24"/>
              </w:rPr>
              <w:t>Редактирование служебных документов.</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Практическое занятие № 16. </w:t>
            </w:r>
            <w:r w:rsidRPr="00E1460B">
              <w:rPr>
                <w:rFonts w:ascii="Times New Roman" w:hAnsi="Times New Roman"/>
                <w:bCs/>
                <w:sz w:val="24"/>
                <w:szCs w:val="24"/>
              </w:rPr>
              <w:t>Проверочная работа по пройденному материалу.</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762726" w:rsidRPr="00E1460B" w:rsidTr="00762726">
        <w:trPr>
          <w:gridBefore w:val="1"/>
          <w:wBefore w:w="36" w:type="pct"/>
        </w:trPr>
        <w:tc>
          <w:tcPr>
            <w:tcW w:w="742" w:type="pct"/>
            <w:gridSpan w:val="2"/>
            <w:vMerge w:val="restart"/>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lastRenderedPageBreak/>
              <w:t>Тема 4.2.</w:t>
            </w:r>
          </w:p>
          <w:p w:rsidR="00762726" w:rsidRPr="00E1460B" w:rsidRDefault="00762726" w:rsidP="00151E70">
            <w:pPr>
              <w:spacing w:after="0"/>
              <w:rPr>
                <w:rFonts w:ascii="Times New Roman" w:hAnsi="Times New Roman"/>
                <w:b/>
                <w:bCs/>
                <w:sz w:val="24"/>
                <w:szCs w:val="24"/>
                <w:highlight w:val="yellow"/>
              </w:rPr>
            </w:pPr>
            <w:r w:rsidRPr="00E1460B">
              <w:rPr>
                <w:rFonts w:ascii="Times New Roman" w:hAnsi="Times New Roman"/>
                <w:b/>
                <w:bCs/>
                <w:sz w:val="24"/>
                <w:szCs w:val="24"/>
              </w:rPr>
              <w:t>Составление текстов документов. Деловая переписка.</w:t>
            </w: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85" w:type="pct"/>
            <w:gridSpan w:val="2"/>
            <w:vAlign w:val="center"/>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4</w:t>
            </w:r>
          </w:p>
        </w:tc>
        <w:tc>
          <w:tcPr>
            <w:tcW w:w="637" w:type="pct"/>
            <w:gridSpan w:val="2"/>
            <w:vMerge w:val="restart"/>
          </w:tcPr>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01</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02</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05</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ОК 09</w:t>
            </w:r>
          </w:p>
          <w:p w:rsidR="00762726" w:rsidRPr="00850DCB" w:rsidRDefault="00762726" w:rsidP="00151E70">
            <w:pPr>
              <w:spacing w:after="0"/>
              <w:rPr>
                <w:rFonts w:ascii="Times New Roman" w:hAnsi="Times New Roman"/>
                <w:sz w:val="24"/>
                <w:szCs w:val="24"/>
              </w:rPr>
            </w:pPr>
            <w:r w:rsidRPr="00850DCB">
              <w:rPr>
                <w:rFonts w:ascii="Times New Roman" w:hAnsi="Times New Roman"/>
                <w:sz w:val="24"/>
                <w:szCs w:val="24"/>
              </w:rPr>
              <w:t>ПК 1.7.</w:t>
            </w:r>
          </w:p>
          <w:p w:rsidR="00762726" w:rsidRPr="00850DCB" w:rsidRDefault="00762726" w:rsidP="00151E70">
            <w:pPr>
              <w:spacing w:after="0"/>
              <w:rPr>
                <w:rFonts w:ascii="Times New Roman" w:hAnsi="Times New Roman"/>
                <w:b/>
                <w:bCs/>
                <w:sz w:val="24"/>
                <w:szCs w:val="24"/>
              </w:rPr>
            </w:pPr>
            <w:r w:rsidRPr="00850DCB">
              <w:rPr>
                <w:rFonts w:ascii="Times New Roman" w:hAnsi="Times New Roman"/>
                <w:sz w:val="24"/>
                <w:szCs w:val="24"/>
              </w:rPr>
              <w:t>ПК 1.8.</w:t>
            </w: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b/>
                <w:bCs/>
                <w:sz w:val="24"/>
                <w:szCs w:val="24"/>
              </w:rPr>
            </w:pPr>
            <w:r w:rsidRPr="00E1460B">
              <w:rPr>
                <w:rFonts w:ascii="Times New Roman" w:hAnsi="Times New Roman"/>
                <w:sz w:val="24"/>
                <w:szCs w:val="24"/>
              </w:rPr>
              <w:t xml:space="preserve">Служебные документы: типология, образцы, языковое оформление. Особенности составления текстов распорядительных, организационно-правовых, информационно-справочных документов. Особенностисоставления текстов личных деловых бумаг. </w:t>
            </w:r>
            <w:r w:rsidRPr="00E1460B">
              <w:rPr>
                <w:rFonts w:ascii="Times New Roman" w:hAnsi="Times New Roman"/>
                <w:bCs/>
                <w:sz w:val="24"/>
                <w:szCs w:val="24"/>
              </w:rPr>
              <w:t>Д</w:t>
            </w:r>
            <w:r w:rsidRPr="00E1460B">
              <w:rPr>
                <w:rFonts w:ascii="Times New Roman" w:hAnsi="Times New Roman"/>
                <w:sz w:val="24"/>
                <w:szCs w:val="24"/>
              </w:rPr>
              <w:t>еловые письма: разновидности, правила составления, устойчивые языковые конструкции.</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sz w:val="24"/>
                <w:szCs w:val="24"/>
              </w:rPr>
            </w:pPr>
            <w:r>
              <w:rPr>
                <w:rFonts w:ascii="Times New Roman" w:eastAsia="Calibri" w:hAnsi="Times New Roman"/>
                <w:b/>
                <w:bCs/>
                <w:sz w:val="24"/>
                <w:szCs w:val="24"/>
              </w:rPr>
              <w:t>В том числе практических занятий и лабораторных работ</w:t>
            </w:r>
          </w:p>
        </w:tc>
        <w:tc>
          <w:tcPr>
            <w:tcW w:w="685" w:type="pct"/>
            <w:gridSpan w:val="2"/>
            <w:vAlign w:val="center"/>
          </w:tcPr>
          <w:p w:rsidR="00762726" w:rsidRPr="00E1460B" w:rsidRDefault="00762726" w:rsidP="00151E70">
            <w:pPr>
              <w:spacing w:after="0"/>
              <w:rPr>
                <w:rFonts w:ascii="Times New Roman" w:hAnsi="Times New Roman"/>
                <w:b/>
                <w:bCs/>
                <w:sz w:val="24"/>
                <w:szCs w:val="24"/>
              </w:rPr>
            </w:pPr>
          </w:p>
        </w:tc>
        <w:tc>
          <w:tcPr>
            <w:tcW w:w="637" w:type="pct"/>
            <w:gridSpan w:val="2"/>
            <w:vMerge/>
          </w:tcPr>
          <w:p w:rsidR="00762726" w:rsidRPr="00850DCB" w:rsidRDefault="00762726" w:rsidP="00151E70">
            <w:pPr>
              <w:spacing w:after="0"/>
              <w:rPr>
                <w:rFonts w:ascii="Times New Roman" w:hAnsi="Times New Roman"/>
                <w:sz w:val="24"/>
                <w:szCs w:val="24"/>
              </w:rPr>
            </w:pPr>
          </w:p>
        </w:tc>
      </w:tr>
      <w:tr w:rsidR="00762726" w:rsidRPr="00E1460B" w:rsidTr="00762726">
        <w:trPr>
          <w:gridBefore w:val="1"/>
          <w:wBefore w:w="36" w:type="pct"/>
        </w:trPr>
        <w:tc>
          <w:tcPr>
            <w:tcW w:w="742" w:type="pct"/>
            <w:gridSpan w:val="2"/>
            <w:vMerge/>
          </w:tcPr>
          <w:p w:rsidR="00762726" w:rsidRPr="00E1460B" w:rsidRDefault="00762726" w:rsidP="00151E70">
            <w:pPr>
              <w:spacing w:after="0"/>
              <w:rPr>
                <w:rFonts w:ascii="Times New Roman" w:hAnsi="Times New Roman"/>
                <w:b/>
                <w:bCs/>
                <w:sz w:val="24"/>
                <w:szCs w:val="24"/>
              </w:rPr>
            </w:pPr>
          </w:p>
        </w:tc>
        <w:tc>
          <w:tcPr>
            <w:tcW w:w="2900" w:type="pct"/>
            <w:gridSpan w:val="2"/>
          </w:tcPr>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 xml:space="preserve">Практическое занятие № 17. </w:t>
            </w:r>
            <w:r w:rsidRPr="00E1460B">
              <w:rPr>
                <w:rFonts w:ascii="Times New Roman" w:hAnsi="Times New Roman"/>
                <w:sz w:val="24"/>
                <w:szCs w:val="24"/>
              </w:rPr>
              <w:t>Составление и стилистическая правка документов.</w:t>
            </w:r>
          </w:p>
          <w:p w:rsidR="00762726" w:rsidRPr="00E1460B" w:rsidRDefault="00762726" w:rsidP="00151E70">
            <w:pPr>
              <w:spacing w:after="0"/>
              <w:rPr>
                <w:rFonts w:ascii="Times New Roman" w:hAnsi="Times New Roman"/>
                <w:sz w:val="24"/>
                <w:szCs w:val="24"/>
              </w:rPr>
            </w:pPr>
            <w:r w:rsidRPr="00E1460B">
              <w:rPr>
                <w:rFonts w:ascii="Times New Roman" w:hAnsi="Times New Roman"/>
                <w:b/>
                <w:bCs/>
                <w:sz w:val="24"/>
                <w:szCs w:val="24"/>
              </w:rPr>
              <w:t xml:space="preserve">Практическое занятие № 18. </w:t>
            </w:r>
            <w:r w:rsidRPr="00E1460B">
              <w:rPr>
                <w:rFonts w:ascii="Times New Roman" w:hAnsi="Times New Roman"/>
                <w:sz w:val="24"/>
                <w:szCs w:val="24"/>
              </w:rPr>
              <w:t>Составление и стилистическая правка деловых писем.</w:t>
            </w:r>
          </w:p>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 xml:space="preserve">Практическое занятие № 19. </w:t>
            </w:r>
            <w:r w:rsidRPr="00E1460B">
              <w:rPr>
                <w:rFonts w:ascii="Times New Roman" w:hAnsi="Times New Roman"/>
                <w:bCs/>
                <w:sz w:val="24"/>
                <w:szCs w:val="24"/>
              </w:rPr>
              <w:t>Проверочная работа по пройденному материалу.</w:t>
            </w:r>
          </w:p>
        </w:tc>
        <w:tc>
          <w:tcPr>
            <w:tcW w:w="685" w:type="pct"/>
            <w:gridSpan w:val="2"/>
            <w:vAlign w:val="center"/>
          </w:tcPr>
          <w:p w:rsidR="00762726" w:rsidRPr="00E1460B" w:rsidRDefault="008A6F1B" w:rsidP="00151E70">
            <w:pPr>
              <w:spacing w:after="0"/>
              <w:rPr>
                <w:rFonts w:ascii="Times New Roman" w:hAnsi="Times New Roman"/>
                <w:b/>
                <w:bCs/>
                <w:sz w:val="24"/>
                <w:szCs w:val="24"/>
              </w:rPr>
            </w:pPr>
            <w:r>
              <w:rPr>
                <w:rFonts w:ascii="Times New Roman" w:hAnsi="Times New Roman"/>
                <w:b/>
                <w:bCs/>
                <w:sz w:val="24"/>
                <w:szCs w:val="24"/>
              </w:rPr>
              <w:t>6</w:t>
            </w:r>
          </w:p>
        </w:tc>
        <w:tc>
          <w:tcPr>
            <w:tcW w:w="637" w:type="pct"/>
            <w:gridSpan w:val="2"/>
            <w:vMerge/>
          </w:tcPr>
          <w:p w:rsidR="00762726" w:rsidRPr="00850DCB" w:rsidRDefault="00762726" w:rsidP="00151E70">
            <w:pPr>
              <w:spacing w:after="0"/>
              <w:rPr>
                <w:rFonts w:ascii="Times New Roman" w:hAnsi="Times New Roman"/>
                <w:b/>
                <w:bCs/>
                <w:sz w:val="24"/>
                <w:szCs w:val="24"/>
              </w:rPr>
            </w:pPr>
          </w:p>
        </w:tc>
      </w:tr>
      <w:tr w:rsidR="008A6F1B" w:rsidRPr="00E1460B" w:rsidTr="00762726">
        <w:trPr>
          <w:gridBefore w:val="1"/>
          <w:wBefore w:w="36" w:type="pct"/>
        </w:trPr>
        <w:tc>
          <w:tcPr>
            <w:tcW w:w="3642" w:type="pct"/>
            <w:gridSpan w:val="4"/>
          </w:tcPr>
          <w:p w:rsidR="008A6F1B" w:rsidRPr="00E1460B" w:rsidRDefault="008A6F1B" w:rsidP="00151E70">
            <w:pPr>
              <w:spacing w:after="0"/>
              <w:rPr>
                <w:rFonts w:ascii="Times New Roman" w:hAnsi="Times New Roman"/>
                <w:b/>
                <w:sz w:val="24"/>
                <w:szCs w:val="24"/>
              </w:rPr>
            </w:pPr>
            <w:r>
              <w:rPr>
                <w:rFonts w:ascii="Times New Roman" w:hAnsi="Times New Roman"/>
                <w:b/>
                <w:sz w:val="24"/>
                <w:szCs w:val="24"/>
              </w:rPr>
              <w:t xml:space="preserve">     Самостоятельная работа </w:t>
            </w:r>
          </w:p>
        </w:tc>
        <w:tc>
          <w:tcPr>
            <w:tcW w:w="685" w:type="pct"/>
            <w:gridSpan w:val="2"/>
            <w:vAlign w:val="center"/>
          </w:tcPr>
          <w:p w:rsidR="008A6F1B" w:rsidRDefault="008A6F1B" w:rsidP="00151E70">
            <w:pPr>
              <w:spacing w:after="0"/>
              <w:rPr>
                <w:rFonts w:ascii="Times New Roman" w:hAnsi="Times New Roman"/>
                <w:b/>
                <w:iCs/>
                <w:sz w:val="24"/>
                <w:szCs w:val="24"/>
              </w:rPr>
            </w:pPr>
            <w:r>
              <w:rPr>
                <w:rFonts w:ascii="Times New Roman" w:hAnsi="Times New Roman"/>
                <w:b/>
                <w:iCs/>
                <w:sz w:val="24"/>
                <w:szCs w:val="24"/>
              </w:rPr>
              <w:t>4</w:t>
            </w:r>
          </w:p>
        </w:tc>
        <w:tc>
          <w:tcPr>
            <w:tcW w:w="637" w:type="pct"/>
            <w:gridSpan w:val="2"/>
          </w:tcPr>
          <w:p w:rsidR="008A6F1B" w:rsidRPr="00850DCB" w:rsidRDefault="008A6F1B" w:rsidP="00151E70">
            <w:pPr>
              <w:spacing w:after="0"/>
              <w:rPr>
                <w:rFonts w:ascii="Times New Roman" w:hAnsi="Times New Roman"/>
                <w:b/>
                <w:sz w:val="24"/>
                <w:szCs w:val="24"/>
              </w:rPr>
            </w:pPr>
          </w:p>
        </w:tc>
      </w:tr>
      <w:tr w:rsidR="00762726" w:rsidRPr="00E1460B" w:rsidTr="00762726">
        <w:trPr>
          <w:gridBefore w:val="1"/>
          <w:wBefore w:w="36" w:type="pct"/>
        </w:trPr>
        <w:tc>
          <w:tcPr>
            <w:tcW w:w="3642" w:type="pct"/>
            <w:gridSpan w:val="4"/>
          </w:tcPr>
          <w:p w:rsidR="00762726" w:rsidRPr="00E1460B" w:rsidRDefault="00762726" w:rsidP="00151E70">
            <w:pPr>
              <w:spacing w:after="0"/>
              <w:rPr>
                <w:rFonts w:ascii="Times New Roman" w:hAnsi="Times New Roman"/>
                <w:b/>
                <w:sz w:val="24"/>
                <w:szCs w:val="24"/>
              </w:rPr>
            </w:pPr>
            <w:r w:rsidRPr="00E1460B">
              <w:rPr>
                <w:rFonts w:ascii="Times New Roman" w:hAnsi="Times New Roman"/>
                <w:b/>
                <w:sz w:val="24"/>
                <w:szCs w:val="24"/>
              </w:rPr>
              <w:t xml:space="preserve">Промежуточная аттестация </w:t>
            </w:r>
            <w:r w:rsidR="00894943">
              <w:rPr>
                <w:rFonts w:ascii="Times New Roman" w:hAnsi="Times New Roman"/>
                <w:b/>
                <w:sz w:val="24"/>
                <w:szCs w:val="24"/>
              </w:rPr>
              <w:t>(дифференцированный зачет)</w:t>
            </w:r>
          </w:p>
        </w:tc>
        <w:tc>
          <w:tcPr>
            <w:tcW w:w="685" w:type="pct"/>
            <w:gridSpan w:val="2"/>
            <w:vAlign w:val="center"/>
          </w:tcPr>
          <w:p w:rsidR="00762726" w:rsidRPr="00E1460B" w:rsidRDefault="00B15FB0" w:rsidP="00151E70">
            <w:pPr>
              <w:spacing w:after="0"/>
              <w:rPr>
                <w:rFonts w:ascii="Times New Roman" w:hAnsi="Times New Roman"/>
                <w:b/>
                <w:iCs/>
                <w:sz w:val="24"/>
                <w:szCs w:val="24"/>
              </w:rPr>
            </w:pPr>
            <w:r>
              <w:rPr>
                <w:rFonts w:ascii="Times New Roman" w:hAnsi="Times New Roman"/>
                <w:b/>
                <w:iCs/>
                <w:sz w:val="24"/>
                <w:szCs w:val="24"/>
              </w:rPr>
              <w:t>2</w:t>
            </w:r>
          </w:p>
        </w:tc>
        <w:tc>
          <w:tcPr>
            <w:tcW w:w="637" w:type="pct"/>
            <w:gridSpan w:val="2"/>
          </w:tcPr>
          <w:p w:rsidR="00762726" w:rsidRPr="00850DCB" w:rsidRDefault="00762726" w:rsidP="00151E70">
            <w:pPr>
              <w:spacing w:after="0"/>
              <w:rPr>
                <w:rFonts w:ascii="Times New Roman" w:hAnsi="Times New Roman"/>
                <w:b/>
                <w:sz w:val="24"/>
                <w:szCs w:val="24"/>
              </w:rPr>
            </w:pPr>
          </w:p>
        </w:tc>
      </w:tr>
      <w:tr w:rsidR="00762726" w:rsidRPr="00E1460B" w:rsidTr="00762726">
        <w:trPr>
          <w:gridBefore w:val="1"/>
          <w:wBefore w:w="36" w:type="pct"/>
        </w:trPr>
        <w:tc>
          <w:tcPr>
            <w:tcW w:w="3642" w:type="pct"/>
            <w:gridSpan w:val="4"/>
          </w:tcPr>
          <w:p w:rsidR="00762726" w:rsidRPr="00E1460B" w:rsidRDefault="00762726" w:rsidP="00151E70">
            <w:pPr>
              <w:spacing w:after="0"/>
              <w:rPr>
                <w:rFonts w:ascii="Times New Roman" w:hAnsi="Times New Roman"/>
                <w:b/>
                <w:bCs/>
                <w:sz w:val="24"/>
                <w:szCs w:val="24"/>
              </w:rPr>
            </w:pPr>
            <w:r w:rsidRPr="00E1460B">
              <w:rPr>
                <w:rFonts w:ascii="Times New Roman" w:hAnsi="Times New Roman"/>
                <w:b/>
                <w:bCs/>
                <w:sz w:val="24"/>
                <w:szCs w:val="24"/>
              </w:rPr>
              <w:t>Всего:</w:t>
            </w:r>
          </w:p>
        </w:tc>
        <w:tc>
          <w:tcPr>
            <w:tcW w:w="685" w:type="pct"/>
            <w:gridSpan w:val="2"/>
            <w:vAlign w:val="center"/>
          </w:tcPr>
          <w:p w:rsidR="00762726" w:rsidRPr="00E1460B" w:rsidRDefault="00762726" w:rsidP="00151E70">
            <w:pPr>
              <w:spacing w:after="0"/>
              <w:rPr>
                <w:rFonts w:ascii="Times New Roman" w:hAnsi="Times New Roman"/>
                <w:b/>
                <w:bCs/>
                <w:iCs/>
                <w:sz w:val="24"/>
                <w:szCs w:val="24"/>
              </w:rPr>
            </w:pPr>
            <w:r w:rsidRPr="00E1460B">
              <w:rPr>
                <w:rFonts w:ascii="Times New Roman" w:hAnsi="Times New Roman"/>
                <w:b/>
                <w:bCs/>
                <w:iCs/>
                <w:sz w:val="24"/>
                <w:szCs w:val="24"/>
              </w:rPr>
              <w:t>70</w:t>
            </w:r>
          </w:p>
        </w:tc>
        <w:tc>
          <w:tcPr>
            <w:tcW w:w="637" w:type="pct"/>
            <w:gridSpan w:val="2"/>
          </w:tcPr>
          <w:p w:rsidR="00762726" w:rsidRPr="00850DCB" w:rsidRDefault="00762726" w:rsidP="00151E70">
            <w:pPr>
              <w:spacing w:after="0"/>
              <w:rPr>
                <w:rFonts w:ascii="Times New Roman" w:hAnsi="Times New Roman"/>
                <w:b/>
                <w:bCs/>
                <w:sz w:val="24"/>
                <w:szCs w:val="24"/>
              </w:rPr>
            </w:pPr>
          </w:p>
        </w:tc>
      </w:tr>
    </w:tbl>
    <w:p w:rsidR="00762726" w:rsidRPr="00E1460B" w:rsidRDefault="00762726" w:rsidP="00762726">
      <w:pPr>
        <w:rPr>
          <w:rFonts w:ascii="Times New Roman" w:hAnsi="Times New Roman"/>
          <w:i/>
          <w:sz w:val="24"/>
          <w:szCs w:val="24"/>
        </w:rPr>
        <w:sectPr w:rsidR="00762726" w:rsidRPr="00E1460B" w:rsidSect="00151E70">
          <w:pgSz w:w="16840" w:h="11907" w:orient="landscape"/>
          <w:pgMar w:top="851" w:right="1134" w:bottom="851" w:left="992" w:header="709" w:footer="709" w:gutter="0"/>
          <w:cols w:space="720"/>
        </w:sectPr>
      </w:pPr>
    </w:p>
    <w:p w:rsidR="00894943" w:rsidRPr="00894943" w:rsidRDefault="00762726" w:rsidP="00894943">
      <w:pPr>
        <w:spacing w:after="0"/>
        <w:jc w:val="center"/>
        <w:rPr>
          <w:rFonts w:ascii="Times New Roman" w:hAnsi="Times New Roman"/>
          <w:b/>
          <w:bCs/>
          <w:sz w:val="24"/>
          <w:szCs w:val="24"/>
        </w:rPr>
      </w:pPr>
      <w:r w:rsidRPr="00E1460B">
        <w:rPr>
          <w:rFonts w:ascii="Times New Roman" w:hAnsi="Times New Roman"/>
          <w:b/>
          <w:bCs/>
          <w:sz w:val="24"/>
          <w:szCs w:val="24"/>
        </w:rPr>
        <w:lastRenderedPageBreak/>
        <w:t>3. УСЛОВИЯРЕАЛИЗАЦИИУЧЕБНОЙДИСЦИПЛИНЫ</w:t>
      </w:r>
    </w:p>
    <w:p w:rsidR="00894943" w:rsidRDefault="00894943" w:rsidP="00762726">
      <w:pPr>
        <w:spacing w:after="0"/>
        <w:ind w:firstLine="709"/>
        <w:jc w:val="both"/>
        <w:rPr>
          <w:rFonts w:ascii="Times New Roman" w:hAnsi="Times New Roman"/>
          <w:bCs/>
          <w:sz w:val="24"/>
          <w:szCs w:val="24"/>
        </w:rPr>
      </w:pPr>
    </w:p>
    <w:p w:rsidR="00894943" w:rsidRPr="00EF57D3" w:rsidRDefault="00894943" w:rsidP="00894943">
      <w:pPr>
        <w:suppressAutoHyphens/>
        <w:spacing w:after="0"/>
        <w:ind w:firstLine="709"/>
        <w:jc w:val="both"/>
        <w:rPr>
          <w:rFonts w:ascii="Times New Roman" w:hAnsi="Times New Roman"/>
          <w:bCs/>
          <w:sz w:val="28"/>
          <w:szCs w:val="28"/>
        </w:rPr>
      </w:pPr>
      <w:r w:rsidRPr="00EF57D3">
        <w:rPr>
          <w:rFonts w:ascii="Times New Roman" w:hAnsi="Times New Roman"/>
          <w:bCs/>
          <w:sz w:val="28"/>
          <w:szCs w:val="28"/>
        </w:rPr>
        <w:t>3.1. Для реализации программы дисциплины предусмотре</w:t>
      </w:r>
      <w:r>
        <w:rPr>
          <w:rFonts w:ascii="Times New Roman" w:hAnsi="Times New Roman"/>
          <w:bCs/>
          <w:sz w:val="28"/>
          <w:szCs w:val="28"/>
        </w:rPr>
        <w:t>но</w:t>
      </w:r>
      <w:r w:rsidRPr="00EF57D3">
        <w:rPr>
          <w:rFonts w:ascii="Times New Roman" w:hAnsi="Times New Roman"/>
          <w:bCs/>
          <w:sz w:val="28"/>
          <w:szCs w:val="28"/>
        </w:rPr>
        <w:t xml:space="preserve"> следующ</w:t>
      </w:r>
      <w:r>
        <w:rPr>
          <w:rFonts w:ascii="Times New Roman" w:hAnsi="Times New Roman"/>
          <w:bCs/>
          <w:sz w:val="28"/>
          <w:szCs w:val="28"/>
        </w:rPr>
        <w:t>е</w:t>
      </w:r>
      <w:r w:rsidRPr="00EF57D3">
        <w:rPr>
          <w:rFonts w:ascii="Times New Roman" w:hAnsi="Times New Roman"/>
          <w:bCs/>
          <w:sz w:val="28"/>
          <w:szCs w:val="28"/>
        </w:rPr>
        <w:t>е</w:t>
      </w:r>
      <w:r>
        <w:rPr>
          <w:rFonts w:ascii="Times New Roman" w:hAnsi="Times New Roman"/>
          <w:bCs/>
          <w:sz w:val="28"/>
          <w:szCs w:val="28"/>
        </w:rPr>
        <w:t>:</w:t>
      </w:r>
      <w:r w:rsidRPr="00EF57D3">
        <w:rPr>
          <w:rFonts w:ascii="Times New Roman" w:hAnsi="Times New Roman"/>
          <w:bCs/>
          <w:sz w:val="28"/>
          <w:szCs w:val="28"/>
        </w:rPr>
        <w:t xml:space="preserve"> </w:t>
      </w:r>
    </w:p>
    <w:p w:rsidR="00894943" w:rsidRPr="00EF57D3" w:rsidRDefault="00894943" w:rsidP="0089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894943" w:rsidRPr="00816C14" w:rsidRDefault="00894943" w:rsidP="0089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816C14">
        <w:rPr>
          <w:rFonts w:ascii="Times New Roman" w:hAnsi="Times New Roman"/>
          <w:b/>
          <w:sz w:val="28"/>
          <w:szCs w:val="28"/>
        </w:rPr>
        <w:t xml:space="preserve">Оборудование учебного кабинета №32: </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посадочные места по количеству обучающихся;</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рабочее место преподавателя;</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комплект учебно-наглядных пособий;</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комплект электронных видеоматериалов;</w:t>
      </w:r>
    </w:p>
    <w:p w:rsidR="0089494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задания для контрольных работ;</w:t>
      </w:r>
    </w:p>
    <w:p w:rsidR="00894943" w:rsidRPr="00EF57D3" w:rsidRDefault="00894943" w:rsidP="00894943">
      <w:pPr>
        <w:spacing w:after="0"/>
        <w:jc w:val="both"/>
        <w:rPr>
          <w:rFonts w:ascii="Times New Roman" w:hAnsi="Times New Roman"/>
          <w:bCs/>
          <w:sz w:val="28"/>
          <w:szCs w:val="28"/>
        </w:rPr>
      </w:pPr>
      <w:r>
        <w:rPr>
          <w:rFonts w:ascii="Times New Roman" w:hAnsi="Times New Roman"/>
          <w:bCs/>
          <w:sz w:val="28"/>
          <w:szCs w:val="28"/>
        </w:rPr>
        <w:t>Комплект контроля ЗУН «Русский язык»</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профессионально ориентированные задания;</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материалы текущей и промежуточной аттестации.</w:t>
      </w:r>
    </w:p>
    <w:p w:rsidR="00894943" w:rsidRPr="00816C14" w:rsidRDefault="00894943" w:rsidP="00894943">
      <w:pPr>
        <w:spacing w:after="0"/>
        <w:jc w:val="both"/>
        <w:rPr>
          <w:rFonts w:ascii="Times New Roman" w:hAnsi="Times New Roman"/>
          <w:b/>
          <w:sz w:val="28"/>
          <w:szCs w:val="28"/>
        </w:rPr>
      </w:pPr>
      <w:r w:rsidRPr="00816C14">
        <w:rPr>
          <w:rFonts w:ascii="Times New Roman" w:hAnsi="Times New Roman"/>
          <w:b/>
          <w:sz w:val="28"/>
          <w:szCs w:val="28"/>
        </w:rPr>
        <w:t>Технические средства обучения:</w:t>
      </w:r>
    </w:p>
    <w:p w:rsidR="00894943" w:rsidRPr="00EF57D3"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персональный компьютер с лицензионным программным обеспечением;</w:t>
      </w:r>
      <w:r>
        <w:rPr>
          <w:rFonts w:ascii="Times New Roman" w:hAnsi="Times New Roman"/>
          <w:bCs/>
          <w:sz w:val="28"/>
          <w:szCs w:val="28"/>
        </w:rPr>
        <w:t xml:space="preserve"> с выходом в Интернет.</w:t>
      </w:r>
    </w:p>
    <w:p w:rsidR="00894943" w:rsidRPr="005545E9" w:rsidRDefault="00894943" w:rsidP="00894943">
      <w:pPr>
        <w:spacing w:after="0"/>
        <w:jc w:val="both"/>
        <w:rPr>
          <w:rFonts w:ascii="Times New Roman" w:hAnsi="Times New Roman"/>
          <w:bCs/>
          <w:sz w:val="28"/>
          <w:szCs w:val="28"/>
        </w:rPr>
      </w:pPr>
      <w:r w:rsidRPr="00EF57D3">
        <w:rPr>
          <w:rFonts w:ascii="Times New Roman" w:hAnsi="Times New Roman"/>
          <w:bCs/>
          <w:sz w:val="28"/>
          <w:szCs w:val="28"/>
        </w:rPr>
        <w:t>- проектор с экраном.</w:t>
      </w:r>
    </w:p>
    <w:p w:rsidR="00894943" w:rsidRPr="00284A82" w:rsidRDefault="00894943" w:rsidP="00894943">
      <w:pPr>
        <w:spacing w:after="0"/>
        <w:rPr>
          <w:rFonts w:ascii="Times New Roman" w:hAnsi="Times New Roman"/>
          <w:b/>
          <w:bCs/>
          <w:sz w:val="28"/>
          <w:szCs w:val="28"/>
        </w:rPr>
      </w:pPr>
    </w:p>
    <w:p w:rsidR="00894943" w:rsidRDefault="00894943" w:rsidP="00894943">
      <w:pPr>
        <w:rPr>
          <w:rFonts w:ascii="Times New Roman" w:hAnsi="Times New Roman"/>
          <w:b/>
          <w:bCs/>
          <w:sz w:val="32"/>
          <w:szCs w:val="32"/>
        </w:rPr>
      </w:pPr>
      <w:bookmarkStart w:id="1" w:name="_heading=h.lnxbz9"/>
      <w:bookmarkEnd w:id="1"/>
      <w:r>
        <w:rPr>
          <w:rFonts w:ascii="Times New Roman" w:hAnsi="Times New Roman"/>
          <w:b/>
          <w:bCs/>
          <w:sz w:val="32"/>
          <w:szCs w:val="32"/>
        </w:rPr>
        <w:t xml:space="preserve">                                                </w:t>
      </w: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762726">
      <w:pPr>
        <w:spacing w:after="0"/>
        <w:ind w:firstLine="709"/>
        <w:jc w:val="both"/>
        <w:rPr>
          <w:rFonts w:ascii="Times New Roman" w:hAnsi="Times New Roman"/>
          <w:bCs/>
          <w:sz w:val="24"/>
          <w:szCs w:val="24"/>
        </w:rPr>
      </w:pPr>
    </w:p>
    <w:p w:rsidR="00894943" w:rsidRDefault="00894943" w:rsidP="00894943">
      <w:pPr>
        <w:spacing w:after="0"/>
        <w:jc w:val="both"/>
        <w:rPr>
          <w:rFonts w:ascii="Times New Roman" w:hAnsi="Times New Roman"/>
          <w:bCs/>
          <w:sz w:val="24"/>
          <w:szCs w:val="24"/>
        </w:rPr>
      </w:pPr>
    </w:p>
    <w:p w:rsidR="00894943" w:rsidRDefault="00894943" w:rsidP="00894943">
      <w:pPr>
        <w:spacing w:after="0"/>
        <w:jc w:val="both"/>
        <w:rPr>
          <w:rFonts w:ascii="Times New Roman" w:hAnsi="Times New Roman"/>
          <w:bCs/>
          <w:sz w:val="24"/>
          <w:szCs w:val="24"/>
        </w:rPr>
      </w:pPr>
    </w:p>
    <w:p w:rsidR="00894943" w:rsidRPr="00E1460B" w:rsidRDefault="00894943" w:rsidP="00762726">
      <w:pPr>
        <w:spacing w:after="0"/>
        <w:ind w:firstLine="709"/>
        <w:jc w:val="both"/>
        <w:rPr>
          <w:rFonts w:ascii="Times New Roman" w:hAnsi="Times New Roman"/>
          <w:bCs/>
          <w:sz w:val="24"/>
          <w:szCs w:val="24"/>
        </w:rPr>
      </w:pPr>
    </w:p>
    <w:p w:rsidR="00762726" w:rsidRPr="00E1460B" w:rsidRDefault="00762726" w:rsidP="00762726">
      <w:pPr>
        <w:spacing w:after="0"/>
        <w:ind w:firstLine="709"/>
        <w:jc w:val="both"/>
        <w:rPr>
          <w:rFonts w:ascii="Times New Roman" w:hAnsi="Times New Roman"/>
          <w:b/>
          <w:bCs/>
          <w:sz w:val="24"/>
          <w:szCs w:val="24"/>
        </w:rPr>
      </w:pPr>
      <w:r w:rsidRPr="00E1460B">
        <w:rPr>
          <w:rFonts w:ascii="Times New Roman" w:hAnsi="Times New Roman"/>
          <w:b/>
          <w:bCs/>
          <w:sz w:val="24"/>
          <w:szCs w:val="24"/>
        </w:rPr>
        <w:lastRenderedPageBreak/>
        <w:t>3.2.1. Основные печатные издания</w:t>
      </w:r>
    </w:p>
    <w:p w:rsidR="00762726" w:rsidRPr="00074CEE" w:rsidRDefault="00762726" w:rsidP="00762726">
      <w:pPr>
        <w:pStyle w:val="a8"/>
        <w:numPr>
          <w:ilvl w:val="0"/>
          <w:numId w:val="1"/>
        </w:numPr>
        <w:spacing w:before="0" w:after="0"/>
        <w:ind w:left="0" w:firstLine="709"/>
        <w:jc w:val="both"/>
        <w:rPr>
          <w:bCs/>
        </w:rPr>
      </w:pPr>
      <w:r w:rsidRPr="00074CEE">
        <w:rPr>
          <w:bCs/>
        </w:rPr>
        <w:t>Голубева, А. В. Русский язык и культура речи: учебник и практикум для среднего профессионального образования / А. В. Голубева ; под редакцией А. В. Голубевой. — Москва: Издательство Юрайт, 2020. — 386 с. — (Профессиональное образование). — ISBN 978-5-9916-7623-6.</w:t>
      </w:r>
    </w:p>
    <w:p w:rsidR="00762726" w:rsidRPr="00074CEE" w:rsidRDefault="00762726" w:rsidP="00762726">
      <w:pPr>
        <w:pStyle w:val="a8"/>
        <w:numPr>
          <w:ilvl w:val="0"/>
          <w:numId w:val="1"/>
        </w:numPr>
        <w:spacing w:before="0" w:after="0"/>
        <w:ind w:left="0" w:firstLine="709"/>
        <w:jc w:val="both"/>
        <w:rPr>
          <w:bCs/>
        </w:rPr>
      </w:pPr>
      <w:r w:rsidRPr="00074CEE">
        <w:rPr>
          <w:bCs/>
        </w:rPr>
        <w:t>Иванова, А. Ю. Русский язык в деловой документации: учебник и практикум для среднего профессионального образования / А. Ю. Иванова. — 2-е изд., перераб. и доп. — Москва: Издательство Юрайт, 2022. — 187 с. — (Профессиональное образование). — ISBN 978-5-534-13860-3.</w:t>
      </w:r>
    </w:p>
    <w:p w:rsidR="00762726" w:rsidRPr="00074CEE" w:rsidRDefault="00762726" w:rsidP="00762726">
      <w:pPr>
        <w:pStyle w:val="a8"/>
        <w:numPr>
          <w:ilvl w:val="0"/>
          <w:numId w:val="1"/>
        </w:numPr>
        <w:spacing w:before="0" w:after="0"/>
        <w:ind w:left="0" w:firstLine="709"/>
        <w:jc w:val="both"/>
        <w:rPr>
          <w:bCs/>
        </w:rPr>
      </w:pPr>
      <w:r w:rsidRPr="00074CEE">
        <w:rPr>
          <w:bCs/>
        </w:rPr>
        <w:t>Марьева, М.В. Русский язык в деловой документации: учеб. / М.В. Марьева. – М.: ИНФРА-М, 2022. – 323 с. – (Среднее профессиональное образование).</w:t>
      </w:r>
    </w:p>
    <w:p w:rsidR="00762726" w:rsidRPr="00074CEE" w:rsidRDefault="00762726" w:rsidP="00762726">
      <w:pPr>
        <w:pStyle w:val="a8"/>
        <w:numPr>
          <w:ilvl w:val="0"/>
          <w:numId w:val="1"/>
        </w:numPr>
        <w:spacing w:before="0" w:after="0"/>
        <w:ind w:left="0" w:firstLine="709"/>
        <w:jc w:val="both"/>
        <w:rPr>
          <w:bCs/>
        </w:rPr>
      </w:pPr>
      <w:r w:rsidRPr="00074CEE">
        <w:rPr>
          <w:bCs/>
        </w:rPr>
        <w:t xml:space="preserve">Рахманин, Л.В. Стилистика деловой речи и редактирование служебных документов: учеб. пособие / Л.В. Рахманин. – 3-е изд., стер. – М.: ФЛИНТА: Наука, 2019. – 256 с. – (Стилистическое наследие). </w:t>
      </w:r>
    </w:p>
    <w:p w:rsidR="00762726" w:rsidRDefault="00762726" w:rsidP="00762726">
      <w:pPr>
        <w:pStyle w:val="a8"/>
        <w:numPr>
          <w:ilvl w:val="0"/>
          <w:numId w:val="1"/>
        </w:numPr>
        <w:spacing w:before="0" w:after="0"/>
        <w:ind w:left="0" w:firstLine="709"/>
        <w:jc w:val="both"/>
        <w:rPr>
          <w:bCs/>
        </w:rPr>
      </w:pPr>
      <w:r w:rsidRPr="00074CEE">
        <w:rPr>
          <w:bCs/>
        </w:rPr>
        <w:t xml:space="preserve">Трофимова, О.В. Основы делового письма: учеб. пособие / О.В. Трофимова, Е.В. Купчик. – 5-е изд., стер. – М.: ФЛИНТА, 2019. – 304 с. </w:t>
      </w:r>
    </w:p>
    <w:p w:rsidR="00762726" w:rsidRPr="00074CEE" w:rsidRDefault="00762726" w:rsidP="00762726">
      <w:pPr>
        <w:pStyle w:val="a8"/>
        <w:spacing w:before="0" w:after="0"/>
        <w:ind w:left="0"/>
        <w:jc w:val="both"/>
        <w:rPr>
          <w:bCs/>
        </w:rPr>
      </w:pPr>
    </w:p>
    <w:p w:rsidR="00762726" w:rsidRPr="00E1460B" w:rsidRDefault="00762726" w:rsidP="00762726">
      <w:pPr>
        <w:spacing w:after="0"/>
        <w:ind w:firstLine="709"/>
        <w:jc w:val="both"/>
        <w:rPr>
          <w:rFonts w:ascii="Times New Roman" w:hAnsi="Times New Roman"/>
          <w:b/>
          <w:bCs/>
          <w:sz w:val="24"/>
          <w:szCs w:val="24"/>
        </w:rPr>
      </w:pPr>
      <w:r w:rsidRPr="00E1460B">
        <w:rPr>
          <w:rFonts w:ascii="Times New Roman" w:hAnsi="Times New Roman"/>
          <w:b/>
          <w:bCs/>
          <w:sz w:val="24"/>
          <w:szCs w:val="24"/>
        </w:rPr>
        <w:t>3.2.2. Основные электронные издания</w:t>
      </w:r>
    </w:p>
    <w:p w:rsidR="00762726" w:rsidRPr="00EB51DD" w:rsidRDefault="00762726" w:rsidP="00762726">
      <w:pPr>
        <w:pStyle w:val="a8"/>
        <w:numPr>
          <w:ilvl w:val="0"/>
          <w:numId w:val="2"/>
        </w:numPr>
        <w:spacing w:before="0" w:after="0"/>
        <w:ind w:left="0" w:firstLine="709"/>
        <w:jc w:val="both"/>
        <w:rPr>
          <w:bCs/>
        </w:rPr>
      </w:pPr>
      <w:r w:rsidRPr="00EB51DD">
        <w:rPr>
          <w:bCs/>
        </w:rPr>
        <w:t xml:space="preserve">Гаврилова, Н. А. Русский язык и культура речи : учебное пособие для спо / Н. А. Гаврилова. — 3-е изд., стер. — Санкт-Петербург : Лань, 2022. — 264 с. — ISBN 978-5-8114-9229-9. — Текст : электронный // Лань : электронно-библиотечная система. — URL: </w:t>
      </w:r>
      <w:hyperlink r:id="rId8" w:history="1">
        <w:r w:rsidRPr="00EB51DD">
          <w:rPr>
            <w:rStyle w:val="a7"/>
            <w:bCs/>
          </w:rPr>
          <w:t>https://e.lanbook.com/book/189325</w:t>
        </w:r>
      </w:hyperlink>
      <w:r w:rsidRPr="00EB51DD">
        <w:rPr>
          <w:bCs/>
        </w:rPr>
        <w:t>(дата обращения: 03.08.2023). — Режим доступа: для авториз. пользователей.</w:t>
      </w:r>
    </w:p>
    <w:p w:rsidR="00762726" w:rsidRPr="00EB51DD" w:rsidRDefault="00762726" w:rsidP="00762726">
      <w:pPr>
        <w:pStyle w:val="a8"/>
        <w:numPr>
          <w:ilvl w:val="0"/>
          <w:numId w:val="2"/>
        </w:numPr>
        <w:spacing w:before="0" w:after="0"/>
        <w:ind w:left="0" w:firstLine="709"/>
        <w:jc w:val="both"/>
        <w:rPr>
          <w:bCs/>
        </w:rPr>
      </w:pPr>
      <w:r w:rsidRPr="00EB51DD">
        <w:rPr>
          <w:bCs/>
        </w:rPr>
        <w:t>Голубева, А. В. Русский язык и культура речи: учебник и практикум для среднего профессионального образования / А. В. Голубева; под редакцией А. В. Голубевой. — Москва: Издательство Юрайт, 2020. — 386 с. — (Профессиональное образование). — ISBN 978-5-9916-7623-6. — Текст: электронный // Образовательная платформа Юрайт [сайт]. — URL: https://urait.ru/bcode/449718.</w:t>
      </w:r>
    </w:p>
    <w:p w:rsidR="00762726" w:rsidRPr="00EB51DD" w:rsidRDefault="00762726" w:rsidP="00762726">
      <w:pPr>
        <w:pStyle w:val="a8"/>
        <w:numPr>
          <w:ilvl w:val="0"/>
          <w:numId w:val="2"/>
        </w:numPr>
        <w:spacing w:before="0" w:after="0"/>
        <w:ind w:left="0" w:firstLine="709"/>
        <w:jc w:val="both"/>
        <w:rPr>
          <w:bCs/>
        </w:rPr>
      </w:pPr>
      <w:r w:rsidRPr="00EB51DD">
        <w:rPr>
          <w:bCs/>
        </w:rPr>
        <w:t>Иванова, А. Ю. Русский язык в деловой документации: учебник и практикум для среднего профессионального образования / А. Ю. Иванова. — 2-е изд., перераб. и доп. — Москва: Издательство Юрайт, 2022. — 187 с. — (Профессиональное образование). — ISBN 978-5-534-13860-3. — Текст: электронный // Образовательная платформа Юрайт [сайт]. — URL: https://urait.ru/bcode/475543.</w:t>
      </w:r>
    </w:p>
    <w:p w:rsidR="00762726" w:rsidRDefault="00762726" w:rsidP="00762726">
      <w:pPr>
        <w:rPr>
          <w:bCs/>
        </w:rPr>
      </w:pPr>
      <w:r w:rsidRPr="00EB51DD">
        <w:rPr>
          <w:bCs/>
        </w:rPr>
        <w:t>Марьева, М. В Научный стиль русского языка. Практикум : учебное пособие для спо / М. В. Марьева. — 1-е изд. — Санкт-Петербург : Лань, 2023. — 116 с. — ISBN 978-5-8114-5994-0. — Текст : электронный // Лань : электронно-библиотечная система. —</w:t>
      </w:r>
    </w:p>
    <w:p w:rsidR="00762726" w:rsidRPr="00EB51DD" w:rsidRDefault="00762726" w:rsidP="00762726">
      <w:pPr>
        <w:pStyle w:val="a8"/>
        <w:numPr>
          <w:ilvl w:val="0"/>
          <w:numId w:val="3"/>
        </w:numPr>
        <w:spacing w:before="0" w:after="0"/>
        <w:jc w:val="both"/>
        <w:rPr>
          <w:bCs/>
        </w:rPr>
      </w:pPr>
      <w:r w:rsidRPr="00EB51DD">
        <w:rPr>
          <w:bCs/>
        </w:rPr>
        <w:t xml:space="preserve">URL: </w:t>
      </w:r>
      <w:hyperlink r:id="rId9" w:history="1">
        <w:r w:rsidRPr="00EB51DD">
          <w:rPr>
            <w:rStyle w:val="a7"/>
            <w:bCs/>
          </w:rPr>
          <w:t>https://e.lanbook.com/book/147235</w:t>
        </w:r>
      </w:hyperlink>
      <w:r w:rsidRPr="00EB51DD">
        <w:rPr>
          <w:bCs/>
        </w:rPr>
        <w:t>(дата обращения: 03.08.2023). — Режим доступа: для авториз. пользователей.</w:t>
      </w:r>
    </w:p>
    <w:p w:rsidR="00762726" w:rsidRPr="00EB51DD" w:rsidRDefault="00762726" w:rsidP="00762726">
      <w:pPr>
        <w:pStyle w:val="a8"/>
        <w:numPr>
          <w:ilvl w:val="0"/>
          <w:numId w:val="3"/>
        </w:numPr>
        <w:spacing w:before="0" w:after="0"/>
        <w:ind w:left="0" w:firstLine="709"/>
        <w:jc w:val="both"/>
        <w:rPr>
          <w:bCs/>
        </w:rPr>
      </w:pPr>
      <w:r w:rsidRPr="00EB51DD">
        <w:rPr>
          <w:bCs/>
        </w:rPr>
        <w:t>Русский язык и культура речи. Практикум. Словарь: учебно-практическое пособие для среднего профессионального образования / В. Д. Черняк [и др.] ; под общей редакцией В. Д. Черняк. — 2-е изд., перераб. и доп. — Москва: Издательство Юрайт, 2022. — 525 с. — (Профессиональное образование). — ISBN 978-5-534-03886-6. — Текст: электронный // Образовательная платформа Юрайт [сайт]. — URL: https://urait.ru/bcode/469605.</w:t>
      </w:r>
    </w:p>
    <w:p w:rsidR="00762726" w:rsidRPr="00EB51DD" w:rsidRDefault="00762726" w:rsidP="00762726">
      <w:pPr>
        <w:pStyle w:val="a8"/>
        <w:numPr>
          <w:ilvl w:val="0"/>
          <w:numId w:val="3"/>
        </w:numPr>
        <w:spacing w:before="0" w:after="0"/>
        <w:ind w:left="0" w:firstLine="709"/>
        <w:jc w:val="both"/>
        <w:rPr>
          <w:bCs/>
        </w:rPr>
      </w:pPr>
      <w:r w:rsidRPr="00EB51DD">
        <w:rPr>
          <w:bCs/>
        </w:rPr>
        <w:t xml:space="preserve">Русский язык и культура речи: учебник и практикум для среднего профессионального образования / В. Д. Черняк, А. И. Дунев, В. А. Ефремов, Е. В. Сергеева; под общей редакцией В. Д. Черняк. — 4-е изд., перераб. и доп. — Москва: Издательство Юрайт, 2020. — 389 с. — (Профессиональное образование). — ISBN 978-5-534-00832-6. — Текст: электронный // Образовательная платформа Юрайт [сайт]. — URL: </w:t>
      </w:r>
      <w:hyperlink r:id="rId10" w:history="1">
        <w:r w:rsidRPr="00EB51DD">
          <w:rPr>
            <w:rStyle w:val="a7"/>
            <w:bCs/>
          </w:rPr>
          <w:t>https://urait.ru/bcode/452346</w:t>
        </w:r>
      </w:hyperlink>
      <w:r w:rsidRPr="00EB51DD">
        <w:rPr>
          <w:bCs/>
        </w:rPr>
        <w:t>.</w:t>
      </w:r>
    </w:p>
    <w:p w:rsidR="00762726" w:rsidRPr="00074CEE" w:rsidRDefault="00762726" w:rsidP="00762726">
      <w:pPr>
        <w:pStyle w:val="a8"/>
        <w:spacing w:before="0" w:after="0"/>
        <w:ind w:left="0"/>
        <w:jc w:val="both"/>
        <w:rPr>
          <w:bCs/>
        </w:rPr>
      </w:pPr>
    </w:p>
    <w:p w:rsidR="00762726" w:rsidRPr="00E1460B" w:rsidRDefault="00762726" w:rsidP="00762726">
      <w:pPr>
        <w:spacing w:after="0"/>
        <w:ind w:firstLine="709"/>
        <w:jc w:val="both"/>
        <w:rPr>
          <w:rFonts w:ascii="Times New Roman" w:hAnsi="Times New Roman"/>
          <w:b/>
          <w:bCs/>
          <w:sz w:val="24"/>
          <w:szCs w:val="24"/>
        </w:rPr>
      </w:pPr>
      <w:r w:rsidRPr="00E1460B">
        <w:rPr>
          <w:rFonts w:ascii="Times New Roman" w:hAnsi="Times New Roman"/>
          <w:b/>
          <w:bCs/>
          <w:sz w:val="24"/>
          <w:szCs w:val="24"/>
        </w:rPr>
        <w:lastRenderedPageBreak/>
        <w:t xml:space="preserve">3.2.3. Дополнительные источники: </w:t>
      </w:r>
    </w:p>
    <w:p w:rsidR="00762726" w:rsidRPr="00E1460B" w:rsidRDefault="00762726" w:rsidP="00762726">
      <w:pPr>
        <w:spacing w:after="0"/>
        <w:ind w:firstLine="709"/>
        <w:jc w:val="both"/>
        <w:rPr>
          <w:rFonts w:ascii="Times New Roman" w:hAnsi="Times New Roman"/>
          <w:bCs/>
          <w:sz w:val="24"/>
          <w:szCs w:val="24"/>
        </w:rPr>
      </w:pPr>
      <w:r w:rsidRPr="00E1460B">
        <w:rPr>
          <w:rFonts w:ascii="Times New Roman" w:hAnsi="Times New Roman"/>
          <w:bCs/>
          <w:sz w:val="24"/>
          <w:szCs w:val="24"/>
        </w:rPr>
        <w:t>1.</w:t>
      </w:r>
      <w:r w:rsidRPr="00E1460B">
        <w:rPr>
          <w:rFonts w:ascii="Times New Roman" w:hAnsi="Times New Roman"/>
          <w:bCs/>
          <w:sz w:val="24"/>
          <w:szCs w:val="24"/>
        </w:rPr>
        <w:tab/>
        <w:t>Культура устной и письменной речи делового человека: справочник- практикум / Н.С. Водина [и др.] – 23-е изд. – М.: ФЛИНТА: Наука, 2020. – 320 с.</w:t>
      </w:r>
    </w:p>
    <w:p w:rsidR="00762726" w:rsidRPr="00E1460B" w:rsidRDefault="00762726" w:rsidP="00762726">
      <w:pPr>
        <w:spacing w:after="0"/>
        <w:ind w:firstLine="709"/>
        <w:jc w:val="both"/>
        <w:rPr>
          <w:rFonts w:ascii="Times New Roman" w:hAnsi="Times New Roman"/>
          <w:bCs/>
          <w:sz w:val="24"/>
          <w:szCs w:val="24"/>
        </w:rPr>
      </w:pPr>
      <w:r w:rsidRPr="00E1460B">
        <w:rPr>
          <w:rFonts w:ascii="Times New Roman" w:hAnsi="Times New Roman"/>
          <w:bCs/>
          <w:sz w:val="24"/>
          <w:szCs w:val="24"/>
        </w:rPr>
        <w:t>2.</w:t>
      </w:r>
      <w:r w:rsidRPr="00E1460B">
        <w:rPr>
          <w:rFonts w:ascii="Times New Roman" w:hAnsi="Times New Roman"/>
          <w:bCs/>
          <w:sz w:val="24"/>
          <w:szCs w:val="24"/>
        </w:rPr>
        <w:tab/>
        <w:t>Русский язык и культура речи. Практикум. Словарь: учебно-практическое пособие для среднего профессионального образования / В. Д. Черняк [и др.] ; под общей редакцией В. Д. Черняк. — 2-е изд., перераб. и доп. — Москва: Издательство Юрайт, 2022. — 525 с. — (Профессиональное образование). — ISBN 978-5-534-03886-6.</w:t>
      </w:r>
    </w:p>
    <w:p w:rsidR="00762726" w:rsidRPr="00E1460B" w:rsidRDefault="00762726" w:rsidP="00762726">
      <w:pPr>
        <w:spacing w:after="0"/>
        <w:ind w:firstLine="709"/>
        <w:jc w:val="both"/>
        <w:rPr>
          <w:rFonts w:ascii="Times New Roman" w:hAnsi="Times New Roman"/>
          <w:bCs/>
          <w:sz w:val="24"/>
          <w:szCs w:val="24"/>
        </w:rPr>
      </w:pPr>
      <w:r w:rsidRPr="00E1460B">
        <w:rPr>
          <w:rFonts w:ascii="Times New Roman" w:hAnsi="Times New Roman"/>
          <w:bCs/>
          <w:sz w:val="24"/>
          <w:szCs w:val="24"/>
        </w:rPr>
        <w:t>3.</w:t>
      </w:r>
      <w:r w:rsidRPr="00E1460B">
        <w:rPr>
          <w:rFonts w:ascii="Times New Roman" w:hAnsi="Times New Roman"/>
          <w:bCs/>
          <w:sz w:val="24"/>
          <w:szCs w:val="24"/>
        </w:rPr>
        <w:tab/>
        <w:t>Русский язык и культура речи: учебник и практикум для среднего профессионального образования / В. Д. Черняк, А. И. Дунев, В. А. Ефремов, Е. В. Сергеева; под общей редакцией В. Д. Черняк. — 4-е изд., перераб. и доп. — Москва: Издательство Юрайт, 2020. — 389 с. — (Профессиональное образование). — ISBN 978-5-534-00832-6.</w:t>
      </w:r>
    </w:p>
    <w:p w:rsidR="00762726" w:rsidRPr="00E1460B" w:rsidRDefault="00762726" w:rsidP="00762726">
      <w:pPr>
        <w:spacing w:after="0"/>
        <w:ind w:firstLine="709"/>
        <w:jc w:val="both"/>
        <w:rPr>
          <w:rFonts w:ascii="Times New Roman" w:hAnsi="Times New Roman"/>
          <w:bCs/>
          <w:sz w:val="24"/>
          <w:szCs w:val="24"/>
        </w:rPr>
      </w:pPr>
      <w:r w:rsidRPr="00E1460B">
        <w:rPr>
          <w:rFonts w:ascii="Times New Roman" w:hAnsi="Times New Roman"/>
          <w:bCs/>
          <w:sz w:val="24"/>
          <w:szCs w:val="24"/>
        </w:rPr>
        <w:t xml:space="preserve">4. Культура устной и письменной речи делового человека: справочник- практикум / Н.С. Водина [и др.] – 23-е изд. – М.: ФЛИНТА: Наука, 2020. – 320 с. </w:t>
      </w:r>
    </w:p>
    <w:p w:rsidR="00762726" w:rsidRPr="00E1460B" w:rsidRDefault="00762726" w:rsidP="00762726">
      <w:pPr>
        <w:spacing w:after="0"/>
        <w:ind w:firstLine="709"/>
        <w:jc w:val="both"/>
        <w:rPr>
          <w:rFonts w:ascii="Times New Roman" w:hAnsi="Times New Roman"/>
          <w:bCs/>
          <w:sz w:val="24"/>
          <w:szCs w:val="24"/>
        </w:rPr>
      </w:pPr>
      <w:r w:rsidRPr="00E1460B">
        <w:rPr>
          <w:rFonts w:ascii="Times New Roman" w:hAnsi="Times New Roman"/>
          <w:bCs/>
          <w:sz w:val="24"/>
          <w:szCs w:val="24"/>
        </w:rPr>
        <w:t xml:space="preserve">Розенталь, Д.Э. Справочник по русскому языку: правописание, произношение, литературное редактирование/Д.Э. Розенталь, Е.В. Джанджакова, Н.П. Кабанова. 11-е изд., исправ. и доп. – М.: АЙРИС-пресс, 2020.– 496 с. </w:t>
      </w:r>
    </w:p>
    <w:p w:rsidR="00762726" w:rsidRDefault="00762726" w:rsidP="00762726">
      <w:pPr>
        <w:spacing w:after="0"/>
        <w:jc w:val="center"/>
        <w:rPr>
          <w:rFonts w:ascii="Times New Roman" w:hAnsi="Times New Roman"/>
          <w:b/>
          <w:sz w:val="24"/>
          <w:szCs w:val="24"/>
        </w:rPr>
      </w:pPr>
    </w:p>
    <w:p w:rsidR="00762726" w:rsidRPr="00E1460B" w:rsidRDefault="00762726" w:rsidP="00762726">
      <w:pPr>
        <w:spacing w:before="120"/>
        <w:jc w:val="center"/>
        <w:rPr>
          <w:rFonts w:ascii="Times New Roman" w:hAnsi="Times New Roman"/>
          <w:b/>
          <w:sz w:val="24"/>
          <w:szCs w:val="24"/>
        </w:rPr>
      </w:pPr>
      <w:r w:rsidRPr="00E1460B">
        <w:rPr>
          <w:rFonts w:ascii="Times New Roman" w:hAnsi="Times New Roman"/>
          <w:b/>
          <w:sz w:val="24"/>
          <w:szCs w:val="24"/>
        </w:rPr>
        <w:t>4. КОНТРОЛЬ</w:t>
      </w:r>
      <w:r w:rsidR="00894943">
        <w:rPr>
          <w:rFonts w:ascii="Times New Roman" w:hAnsi="Times New Roman"/>
          <w:b/>
          <w:sz w:val="24"/>
          <w:szCs w:val="24"/>
        </w:rPr>
        <w:t xml:space="preserve"> </w:t>
      </w:r>
      <w:r w:rsidRPr="00E1460B">
        <w:rPr>
          <w:rFonts w:ascii="Times New Roman" w:hAnsi="Times New Roman"/>
          <w:b/>
          <w:sz w:val="24"/>
          <w:szCs w:val="24"/>
        </w:rPr>
        <w:t>И</w:t>
      </w:r>
      <w:r w:rsidR="00894943">
        <w:rPr>
          <w:rFonts w:ascii="Times New Roman" w:hAnsi="Times New Roman"/>
          <w:b/>
          <w:sz w:val="24"/>
          <w:szCs w:val="24"/>
        </w:rPr>
        <w:t xml:space="preserve"> </w:t>
      </w:r>
      <w:r w:rsidRPr="00E1460B">
        <w:rPr>
          <w:rFonts w:ascii="Times New Roman" w:hAnsi="Times New Roman"/>
          <w:b/>
          <w:sz w:val="24"/>
          <w:szCs w:val="24"/>
        </w:rPr>
        <w:t>ОЦЕНКА</w:t>
      </w:r>
      <w:r w:rsidR="00894943">
        <w:rPr>
          <w:rFonts w:ascii="Times New Roman" w:hAnsi="Times New Roman"/>
          <w:b/>
          <w:sz w:val="24"/>
          <w:szCs w:val="24"/>
        </w:rPr>
        <w:t xml:space="preserve"> </w:t>
      </w:r>
      <w:r w:rsidRPr="00E1460B">
        <w:rPr>
          <w:rFonts w:ascii="Times New Roman" w:hAnsi="Times New Roman"/>
          <w:b/>
          <w:sz w:val="24"/>
          <w:szCs w:val="24"/>
        </w:rPr>
        <w:t>РЕЗУЛЬТАТОВ</w:t>
      </w:r>
      <w:r w:rsidR="00894943">
        <w:rPr>
          <w:rFonts w:ascii="Times New Roman" w:hAnsi="Times New Roman"/>
          <w:b/>
          <w:sz w:val="24"/>
          <w:szCs w:val="24"/>
        </w:rPr>
        <w:t xml:space="preserve"> </w:t>
      </w:r>
      <w:r w:rsidRPr="00E1460B">
        <w:rPr>
          <w:rFonts w:ascii="Times New Roman" w:hAnsi="Times New Roman"/>
          <w:b/>
          <w:sz w:val="24"/>
          <w:szCs w:val="24"/>
        </w:rPr>
        <w:t xml:space="preserve">ОСВОЕНИЯ </w:t>
      </w:r>
      <w:r w:rsidRPr="00E1460B">
        <w:rPr>
          <w:rFonts w:ascii="Times New Roman" w:hAnsi="Times New Roman"/>
          <w:b/>
          <w:sz w:val="24"/>
          <w:szCs w:val="24"/>
        </w:rPr>
        <w:br/>
        <w:t>УЧЕБНОЙ</w:t>
      </w:r>
      <w:r w:rsidR="00894943">
        <w:rPr>
          <w:rFonts w:ascii="Times New Roman" w:hAnsi="Times New Roman"/>
          <w:b/>
          <w:sz w:val="24"/>
          <w:szCs w:val="24"/>
        </w:rPr>
        <w:t xml:space="preserve"> </w:t>
      </w:r>
      <w:r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762726" w:rsidRPr="00E1460B" w:rsidTr="00151E70">
        <w:tc>
          <w:tcPr>
            <w:tcW w:w="1750" w:type="pct"/>
            <w:vAlign w:val="center"/>
          </w:tcPr>
          <w:p w:rsidR="00762726" w:rsidRPr="001B3683" w:rsidRDefault="00762726" w:rsidP="00151E70">
            <w:pPr>
              <w:spacing w:after="0"/>
              <w:rPr>
                <w:rFonts w:ascii="Times New Roman" w:hAnsi="Times New Roman"/>
                <w:b/>
                <w:bCs/>
                <w:iCs/>
                <w:sz w:val="24"/>
                <w:szCs w:val="24"/>
              </w:rPr>
            </w:pPr>
            <w:r w:rsidRPr="001B3683">
              <w:rPr>
                <w:rFonts w:ascii="Times New Roman" w:hAnsi="Times New Roman"/>
                <w:b/>
                <w:bCs/>
                <w:iCs/>
                <w:sz w:val="24"/>
                <w:szCs w:val="24"/>
              </w:rPr>
              <w:t>Результаты обучения</w:t>
            </w:r>
          </w:p>
        </w:tc>
        <w:tc>
          <w:tcPr>
            <w:tcW w:w="1507" w:type="pct"/>
            <w:vAlign w:val="center"/>
          </w:tcPr>
          <w:p w:rsidR="00762726" w:rsidRPr="001B3683" w:rsidRDefault="00762726" w:rsidP="00151E70">
            <w:pPr>
              <w:spacing w:after="0"/>
              <w:rPr>
                <w:rFonts w:ascii="Times New Roman" w:hAnsi="Times New Roman"/>
                <w:b/>
                <w:bCs/>
                <w:iCs/>
                <w:sz w:val="24"/>
                <w:szCs w:val="24"/>
              </w:rPr>
            </w:pPr>
            <w:r w:rsidRPr="001B3683">
              <w:rPr>
                <w:rFonts w:ascii="Times New Roman" w:hAnsi="Times New Roman"/>
                <w:b/>
                <w:bCs/>
                <w:iCs/>
                <w:sz w:val="24"/>
                <w:szCs w:val="24"/>
              </w:rPr>
              <w:t>Критерии оценки</w:t>
            </w:r>
          </w:p>
        </w:tc>
        <w:tc>
          <w:tcPr>
            <w:tcW w:w="1743" w:type="pct"/>
            <w:vAlign w:val="center"/>
          </w:tcPr>
          <w:p w:rsidR="00762726" w:rsidRPr="001B3683" w:rsidRDefault="00762726" w:rsidP="00151E70">
            <w:pPr>
              <w:spacing w:after="0"/>
              <w:rPr>
                <w:rFonts w:ascii="Times New Roman" w:hAnsi="Times New Roman"/>
                <w:b/>
                <w:bCs/>
                <w:iCs/>
                <w:sz w:val="24"/>
                <w:szCs w:val="24"/>
              </w:rPr>
            </w:pPr>
            <w:r w:rsidRPr="001B3683">
              <w:rPr>
                <w:rFonts w:ascii="Times New Roman" w:hAnsi="Times New Roman"/>
                <w:b/>
                <w:bCs/>
                <w:iCs/>
                <w:sz w:val="24"/>
                <w:szCs w:val="24"/>
              </w:rPr>
              <w:t>Методы оценки</w:t>
            </w:r>
          </w:p>
        </w:tc>
      </w:tr>
      <w:tr w:rsidR="00762726" w:rsidRPr="00E1460B" w:rsidTr="00151E70">
        <w:tc>
          <w:tcPr>
            <w:tcW w:w="5000" w:type="pct"/>
            <w:gridSpan w:val="3"/>
            <w:vAlign w:val="center"/>
          </w:tcPr>
          <w:p w:rsidR="00762726" w:rsidRPr="00241256" w:rsidRDefault="00762726" w:rsidP="00151E70">
            <w:pPr>
              <w:spacing w:after="0"/>
              <w:rPr>
                <w:rFonts w:ascii="Times New Roman" w:hAnsi="Times New Roman"/>
                <w:b/>
                <w:bCs/>
                <w:iCs/>
                <w:sz w:val="24"/>
                <w:szCs w:val="24"/>
              </w:rPr>
            </w:pPr>
            <w:r w:rsidRPr="00241256">
              <w:rPr>
                <w:rFonts w:ascii="Times New Roman" w:hAnsi="Times New Roman"/>
                <w:b/>
                <w:bCs/>
                <w:iCs/>
                <w:sz w:val="24"/>
                <w:szCs w:val="24"/>
              </w:rPr>
              <w:t>Перечень знаний, осваиваемых в рамках дисциплины</w:t>
            </w:r>
          </w:p>
        </w:tc>
      </w:tr>
      <w:tr w:rsidR="00762726" w:rsidRPr="00E1460B" w:rsidTr="00151E70">
        <w:tc>
          <w:tcPr>
            <w:tcW w:w="1750" w:type="pct"/>
          </w:tcPr>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основные жанры официально-делового стиля, содержание и структуру функционально- стилистического пространства делового языка, композицию документного текста;</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традиции письменного речевого поведения в деловом коммуникативном пространстве;</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sz w:val="24"/>
                <w:szCs w:val="24"/>
              </w:rPr>
              <w:t xml:space="preserve">свод правил русской орфографии и пунктуации, отвечающих современному состоянию русского языка; </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современные нормы устной и письменной речи;</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правила, отражающие стилистическое многообразие и динамичность современной речи и делового письма;</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правила речевого этикета;</w:t>
            </w:r>
          </w:p>
          <w:p w:rsidR="00762726" w:rsidRPr="00E1460B" w:rsidRDefault="00762726" w:rsidP="00151E70">
            <w:pPr>
              <w:spacing w:after="0"/>
              <w:rPr>
                <w:rFonts w:ascii="Times New Roman" w:hAnsi="Times New Roman"/>
                <w:bCs/>
                <w:i/>
                <w:sz w:val="24"/>
                <w:szCs w:val="24"/>
              </w:rPr>
            </w:pPr>
            <w:r w:rsidRPr="00E1460B">
              <w:rPr>
                <w:rFonts w:ascii="Times New Roman" w:hAnsi="Times New Roman"/>
                <w:sz w:val="24"/>
                <w:szCs w:val="24"/>
              </w:rPr>
              <w:lastRenderedPageBreak/>
              <w:t>специфику редакторской работы с текстами деловой документации.</w:t>
            </w:r>
          </w:p>
        </w:tc>
        <w:tc>
          <w:tcPr>
            <w:tcW w:w="1507" w:type="pct"/>
            <w:vAlign w:val="center"/>
          </w:tcPr>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w:t>
            </w:r>
            <w:r w:rsidRPr="00E1460B">
              <w:rPr>
                <w:rFonts w:ascii="Times New Roman" w:hAnsi="Times New Roman"/>
                <w:sz w:val="24"/>
                <w:szCs w:val="24"/>
              </w:rPr>
              <w:lastRenderedPageBreak/>
              <w:t>выполнены с ошибками.</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62726" w:rsidRPr="00E1460B" w:rsidRDefault="00762726" w:rsidP="00151E70">
            <w:pPr>
              <w:spacing w:after="0"/>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Pr>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lastRenderedPageBreak/>
              <w:t>оценка результатов устного и письменного опроса;</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оценка результатов выполнения практических работ;</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оценка результатов проверочных работ;</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оценка результатов выполнения</w:t>
            </w:r>
            <w:r w:rsidR="00894943">
              <w:rPr>
                <w:rFonts w:ascii="Times New Roman" w:hAnsi="Times New Roman"/>
                <w:bCs/>
                <w:iCs/>
                <w:sz w:val="24"/>
                <w:szCs w:val="24"/>
              </w:rPr>
              <w:t xml:space="preserve"> </w:t>
            </w:r>
            <w:r w:rsidRPr="00E1460B">
              <w:rPr>
                <w:rFonts w:ascii="Times New Roman" w:hAnsi="Times New Roman"/>
                <w:bCs/>
                <w:iCs/>
                <w:sz w:val="24"/>
                <w:szCs w:val="24"/>
              </w:rPr>
              <w:t>тестовых заданий;</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экзамен</w:t>
            </w:r>
          </w:p>
        </w:tc>
      </w:tr>
      <w:tr w:rsidR="00762726" w:rsidRPr="00E1460B" w:rsidTr="00151E70">
        <w:tc>
          <w:tcPr>
            <w:tcW w:w="5000" w:type="pct"/>
            <w:gridSpan w:val="3"/>
          </w:tcPr>
          <w:p w:rsidR="00762726" w:rsidRPr="00241256" w:rsidRDefault="00762726" w:rsidP="00151E70">
            <w:pPr>
              <w:spacing w:after="0"/>
              <w:rPr>
                <w:rFonts w:ascii="Times New Roman" w:hAnsi="Times New Roman"/>
                <w:b/>
                <w:iCs/>
                <w:sz w:val="24"/>
                <w:szCs w:val="24"/>
              </w:rPr>
            </w:pPr>
            <w:r w:rsidRPr="00241256">
              <w:rPr>
                <w:rFonts w:ascii="Times New Roman" w:hAnsi="Times New Roman"/>
                <w:b/>
                <w:iCs/>
                <w:sz w:val="24"/>
                <w:szCs w:val="24"/>
              </w:rPr>
              <w:lastRenderedPageBreak/>
              <w:t>Перечень умений, осваиваемых в рамках дисциплины</w:t>
            </w:r>
          </w:p>
        </w:tc>
      </w:tr>
      <w:tr w:rsidR="00762726" w:rsidRPr="00E1460B" w:rsidTr="00151E70">
        <w:tc>
          <w:tcPr>
            <w:tcW w:w="1750" w:type="pct"/>
          </w:tcPr>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 xml:space="preserve"> владеть правилами русской орфографии, пунктуации, стилистики;</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продуцировать письменный текст с соблюдением требований официально-делового стиля;</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lastRenderedPageBreak/>
              <w:t xml:space="preserve"> профессионально составлять, оформлять и редактировать деловые бумаги с учетом современной практики письма; </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 xml:space="preserve">пользоваться справочной литературой; </w:t>
            </w:r>
          </w:p>
          <w:p w:rsidR="00762726" w:rsidRPr="00E1460B" w:rsidRDefault="00762726" w:rsidP="00151E70">
            <w:pPr>
              <w:spacing w:after="0"/>
              <w:rPr>
                <w:rFonts w:ascii="Times New Roman" w:hAnsi="Times New Roman"/>
                <w:sz w:val="24"/>
                <w:szCs w:val="24"/>
              </w:rPr>
            </w:pPr>
            <w:r w:rsidRPr="00E1460B">
              <w:rPr>
                <w:rFonts w:ascii="Times New Roman" w:hAnsi="Times New Roman"/>
                <w:sz w:val="24"/>
                <w:szCs w:val="24"/>
              </w:rPr>
              <w:t>владеть культурой речи при приеме посетителей.</w:t>
            </w:r>
          </w:p>
        </w:tc>
        <w:tc>
          <w:tcPr>
            <w:tcW w:w="1507" w:type="pct"/>
          </w:tcPr>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 xml:space="preserve">«Хорошо» - теоретическое содержание курса освоено полностью, без пробелов, некоторые умения сформированы </w:t>
            </w:r>
            <w:r w:rsidRPr="00E1460B">
              <w:rPr>
                <w:rFonts w:ascii="Times New Roman" w:hAnsi="Times New Roman"/>
                <w:bCs/>
                <w:iCs/>
                <w:sz w:val="24"/>
                <w:szCs w:val="24"/>
              </w:rPr>
              <w:lastRenderedPageBreak/>
              <w:t>недостаточно, все предусмотренные программой учебные задания выполнены, некоторые виды заданий выполнены с ошибками.</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«Неудовлетворительно»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Pr>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lastRenderedPageBreak/>
              <w:t>оценка результатов выполнения практических работ;</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оценка результатов проверочных работ;</w:t>
            </w:r>
          </w:p>
          <w:p w:rsidR="00762726" w:rsidRPr="00E1460B" w:rsidRDefault="00762726" w:rsidP="00151E70">
            <w:pPr>
              <w:spacing w:after="0"/>
              <w:rPr>
                <w:rFonts w:ascii="Times New Roman" w:hAnsi="Times New Roman"/>
                <w:bCs/>
                <w:iCs/>
                <w:sz w:val="24"/>
                <w:szCs w:val="24"/>
              </w:rPr>
            </w:pPr>
            <w:r w:rsidRPr="00E1460B">
              <w:rPr>
                <w:rFonts w:ascii="Times New Roman" w:hAnsi="Times New Roman"/>
                <w:bCs/>
                <w:iCs/>
                <w:sz w:val="24"/>
                <w:szCs w:val="24"/>
              </w:rPr>
              <w:t>оценка результатов выполнения тестовых заданий;</w:t>
            </w:r>
          </w:p>
          <w:p w:rsidR="00762726" w:rsidRPr="00E1460B" w:rsidRDefault="00762726" w:rsidP="00151E70">
            <w:pPr>
              <w:spacing w:after="0"/>
              <w:rPr>
                <w:rFonts w:ascii="Times New Roman" w:hAnsi="Times New Roman"/>
                <w:bCs/>
                <w:i/>
                <w:sz w:val="24"/>
                <w:szCs w:val="24"/>
              </w:rPr>
            </w:pPr>
            <w:r w:rsidRPr="00E1460B">
              <w:rPr>
                <w:rFonts w:ascii="Times New Roman" w:hAnsi="Times New Roman"/>
                <w:bCs/>
                <w:iCs/>
                <w:sz w:val="24"/>
                <w:szCs w:val="24"/>
              </w:rPr>
              <w:t xml:space="preserve"> экзамен.</w:t>
            </w:r>
          </w:p>
        </w:tc>
      </w:tr>
    </w:tbl>
    <w:p w:rsidR="00762726" w:rsidRDefault="00762726" w:rsidP="00762726"/>
    <w:p w:rsidR="007F582C" w:rsidRDefault="007F582C"/>
    <w:sectPr w:rsidR="007F582C" w:rsidSect="007627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266" w:rsidRDefault="006E5266" w:rsidP="00762726">
      <w:pPr>
        <w:spacing w:after="0" w:line="240" w:lineRule="auto"/>
      </w:pPr>
      <w:r>
        <w:separator/>
      </w:r>
    </w:p>
  </w:endnote>
  <w:endnote w:type="continuationSeparator" w:id="1">
    <w:p w:rsidR="006E5266" w:rsidRDefault="006E5266" w:rsidP="0076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266" w:rsidRDefault="006E5266" w:rsidP="00762726">
      <w:pPr>
        <w:spacing w:after="0" w:line="240" w:lineRule="auto"/>
      </w:pPr>
      <w:r>
        <w:separator/>
      </w:r>
    </w:p>
  </w:footnote>
  <w:footnote w:type="continuationSeparator" w:id="1">
    <w:p w:rsidR="006E5266" w:rsidRDefault="006E5266" w:rsidP="00762726">
      <w:pPr>
        <w:spacing w:after="0" w:line="240" w:lineRule="auto"/>
      </w:pPr>
      <w:r>
        <w:continuationSeparator/>
      </w:r>
    </w:p>
  </w:footnote>
  <w:footnote w:id="2">
    <w:p w:rsidR="00C21B57" w:rsidRPr="00B15FB0" w:rsidRDefault="00C21B57" w:rsidP="00762726">
      <w:pPr>
        <w:pStyle w:val="a3"/>
        <w:rPr>
          <w:lang w:val="ru-RU"/>
        </w:rPr>
      </w:pPr>
    </w:p>
  </w:footnote>
  <w:footnote w:id="3">
    <w:p w:rsidR="00C21B57" w:rsidRDefault="00C21B57" w:rsidP="00762726">
      <w:pPr>
        <w:pStyle w:val="a3"/>
        <w:suppressAutoHyphens/>
        <w:jc w:val="both"/>
        <w:rPr>
          <w:rStyle w:val="a6"/>
          <w:lang w:val="ru-RU"/>
        </w:rPr>
      </w:pPr>
      <w:r w:rsidRPr="002C4F7D">
        <w:rPr>
          <w:rStyle w:val="a6"/>
          <w:lang w:val="ru-RU"/>
        </w:rPr>
        <w:t>.</w:t>
      </w:r>
    </w:p>
    <w:p w:rsidR="00C21B57" w:rsidRDefault="00C21B57" w:rsidP="00762726">
      <w:pPr>
        <w:pStyle w:val="a3"/>
        <w:suppressAutoHyphens/>
        <w:jc w:val="both"/>
        <w:rPr>
          <w:rStyle w:val="a6"/>
          <w:lang w:val="ru-RU"/>
        </w:rPr>
      </w:pPr>
    </w:p>
    <w:p w:rsidR="00C21B57" w:rsidRDefault="00C21B57" w:rsidP="00762726">
      <w:pPr>
        <w:pStyle w:val="a3"/>
        <w:suppressAutoHyphens/>
        <w:jc w:val="both"/>
        <w:rPr>
          <w:rStyle w:val="a6"/>
          <w:lang w:val="ru-RU"/>
        </w:rPr>
      </w:pPr>
    </w:p>
    <w:p w:rsidR="00C21B57" w:rsidRDefault="00C21B57" w:rsidP="00762726">
      <w:pPr>
        <w:pStyle w:val="a3"/>
        <w:suppressAutoHyphens/>
        <w:jc w:val="both"/>
        <w:rPr>
          <w:rStyle w:val="a6"/>
          <w:lang w:val="ru-RU"/>
        </w:rPr>
      </w:pPr>
    </w:p>
    <w:p w:rsidR="00C21B57" w:rsidRDefault="00C21B57" w:rsidP="00762726">
      <w:pPr>
        <w:pStyle w:val="a3"/>
        <w:suppressAutoHyphens/>
        <w:jc w:val="both"/>
        <w:rPr>
          <w:rStyle w:val="a6"/>
          <w:lang w:val="ru-RU"/>
        </w:rPr>
      </w:pPr>
    </w:p>
    <w:p w:rsidR="00C21B57" w:rsidRDefault="00C21B57" w:rsidP="00762726">
      <w:pPr>
        <w:pStyle w:val="a3"/>
        <w:suppressAutoHyphens/>
        <w:jc w:val="both"/>
        <w:rPr>
          <w:rStyle w:val="a6"/>
          <w:lang w:val="ru-RU"/>
        </w:rPr>
      </w:pPr>
    </w:p>
    <w:p w:rsidR="00C21B57" w:rsidRDefault="00C21B57" w:rsidP="00762726">
      <w:pPr>
        <w:pStyle w:val="a3"/>
        <w:suppressAutoHyphens/>
        <w:jc w:val="both"/>
        <w:rPr>
          <w:rStyle w:val="a6"/>
          <w:lang w:val="ru-RU"/>
        </w:rPr>
      </w:pPr>
    </w:p>
    <w:p w:rsidR="00C21B57" w:rsidRDefault="00C21B57" w:rsidP="00762726">
      <w:pPr>
        <w:pStyle w:val="a3"/>
        <w:suppressAutoHyphens/>
        <w:jc w:val="both"/>
        <w:rPr>
          <w:i/>
          <w:lang w:val="ru-RU"/>
        </w:rPr>
      </w:pPr>
    </w:p>
    <w:p w:rsidR="00C21B57" w:rsidRPr="002C4F7D" w:rsidRDefault="00C21B57" w:rsidP="00762726">
      <w:pPr>
        <w:pStyle w:val="a3"/>
        <w:suppressAutoHyphens/>
        <w:jc w:val="both"/>
        <w:rPr>
          <w:i/>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F2B"/>
    <w:multiLevelType w:val="hybridMultilevel"/>
    <w:tmpl w:val="91C84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73766B"/>
    <w:multiLevelType w:val="multilevel"/>
    <w:tmpl w:val="841C85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22A5B"/>
    <w:multiLevelType w:val="multilevel"/>
    <w:tmpl w:val="2FFC62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E0068"/>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5C08DE"/>
    <w:multiLevelType w:val="hybridMultilevel"/>
    <w:tmpl w:val="CF384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050495"/>
    <w:multiLevelType w:val="multilevel"/>
    <w:tmpl w:val="D69A5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62588"/>
    <w:multiLevelType w:val="multilevel"/>
    <w:tmpl w:val="FBF0B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644FF"/>
    <w:multiLevelType w:val="multilevel"/>
    <w:tmpl w:val="6576F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A654D"/>
    <w:multiLevelType w:val="hybridMultilevel"/>
    <w:tmpl w:val="920A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4278DB"/>
    <w:multiLevelType w:val="multilevel"/>
    <w:tmpl w:val="86CCB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26923"/>
    <w:multiLevelType w:val="multilevel"/>
    <w:tmpl w:val="6408DC14"/>
    <w:lvl w:ilvl="0">
      <w:start w:val="2"/>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9117D3"/>
    <w:multiLevelType w:val="multilevel"/>
    <w:tmpl w:val="4F9ED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94449D"/>
    <w:multiLevelType w:val="multilevel"/>
    <w:tmpl w:val="EA8C9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3A089C"/>
    <w:multiLevelType w:val="multilevel"/>
    <w:tmpl w:val="08B41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11"/>
  </w:num>
  <w:num w:numId="6">
    <w:abstractNumId w:val="10"/>
  </w:num>
  <w:num w:numId="7">
    <w:abstractNumId w:val="6"/>
  </w:num>
  <w:num w:numId="8">
    <w:abstractNumId w:val="8"/>
  </w:num>
  <w:num w:numId="9">
    <w:abstractNumId w:val="2"/>
  </w:num>
  <w:num w:numId="10">
    <w:abstractNumId w:val="7"/>
  </w:num>
  <w:num w:numId="11">
    <w:abstractNumId w:val="12"/>
  </w:num>
  <w:num w:numId="12">
    <w:abstractNumId w:val="1"/>
  </w:num>
  <w:num w:numId="13">
    <w:abstractNumId w:val="14"/>
  </w:num>
  <w:num w:numId="14">
    <w:abstractNumId w:val="9"/>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1E1F"/>
    <w:rsid w:val="00144B4A"/>
    <w:rsid w:val="00151E70"/>
    <w:rsid w:val="001B26A9"/>
    <w:rsid w:val="001C5D49"/>
    <w:rsid w:val="001D045C"/>
    <w:rsid w:val="0024672F"/>
    <w:rsid w:val="002C3462"/>
    <w:rsid w:val="002D1152"/>
    <w:rsid w:val="00501E1F"/>
    <w:rsid w:val="00521C61"/>
    <w:rsid w:val="00582D34"/>
    <w:rsid w:val="005E5830"/>
    <w:rsid w:val="00617349"/>
    <w:rsid w:val="00683F16"/>
    <w:rsid w:val="006E5266"/>
    <w:rsid w:val="00762726"/>
    <w:rsid w:val="007F582C"/>
    <w:rsid w:val="00834745"/>
    <w:rsid w:val="00877797"/>
    <w:rsid w:val="00894943"/>
    <w:rsid w:val="008A6F1B"/>
    <w:rsid w:val="008B1493"/>
    <w:rsid w:val="00904A67"/>
    <w:rsid w:val="009C3938"/>
    <w:rsid w:val="00A60448"/>
    <w:rsid w:val="00A9244A"/>
    <w:rsid w:val="00AD2CB8"/>
    <w:rsid w:val="00B15FB0"/>
    <w:rsid w:val="00C21B57"/>
    <w:rsid w:val="00C30976"/>
    <w:rsid w:val="00CF6E44"/>
    <w:rsid w:val="00F52455"/>
    <w:rsid w:val="00FC5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62726"/>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62726"/>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762726"/>
    <w:rPr>
      <w:rFonts w:cs="Times New Roman"/>
      <w:vertAlign w:val="superscript"/>
    </w:rPr>
  </w:style>
  <w:style w:type="character" w:styleId="a6">
    <w:name w:val="Emphasis"/>
    <w:qFormat/>
    <w:rsid w:val="00762726"/>
    <w:rPr>
      <w:rFonts w:cs="Times New Roman"/>
      <w:i/>
    </w:rPr>
  </w:style>
  <w:style w:type="character" w:styleId="a7">
    <w:name w:val="Hyperlink"/>
    <w:uiPriority w:val="99"/>
    <w:rsid w:val="00762726"/>
    <w:rPr>
      <w:rFonts w:cs="Times New Roman"/>
      <w:color w:val="0000FF"/>
      <w:u w:val="single"/>
    </w:rPr>
  </w:style>
  <w:style w:type="paragraph" w:styleId="a8">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34"/>
    <w:qFormat/>
    <w:rsid w:val="00762726"/>
    <w:pPr>
      <w:spacing w:before="120" w:after="120" w:line="240" w:lineRule="auto"/>
      <w:ind w:left="708"/>
    </w:pPr>
    <w:rPr>
      <w:rFonts w:ascii="Times New Roman" w:eastAsia="Times New Roman" w:hAnsi="Times New Roman" w:cs="Times New Roman"/>
      <w:sz w:val="24"/>
      <w:szCs w:val="24"/>
    </w:rPr>
  </w:style>
  <w:style w:type="character" w:customStyle="1" w:styleId="a9">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8"/>
    <w:uiPriority w:val="34"/>
    <w:qFormat/>
    <w:locked/>
    <w:rsid w:val="00762726"/>
    <w:rPr>
      <w:rFonts w:ascii="Times New Roman" w:eastAsia="Times New Roman" w:hAnsi="Times New Roman" w:cs="Times New Roman"/>
      <w:sz w:val="24"/>
      <w:szCs w:val="24"/>
    </w:rPr>
  </w:style>
  <w:style w:type="character" w:customStyle="1" w:styleId="2">
    <w:name w:val="Основной текст (2)_"/>
    <w:basedOn w:val="a0"/>
    <w:link w:val="20"/>
    <w:rsid w:val="00151E70"/>
    <w:rPr>
      <w:rFonts w:ascii="Times New Roman" w:eastAsia="Times New Roman" w:hAnsi="Times New Roman" w:cs="Times New Roman"/>
      <w:shd w:val="clear" w:color="auto" w:fill="FFFFFF"/>
    </w:rPr>
  </w:style>
  <w:style w:type="paragraph" w:customStyle="1" w:styleId="20">
    <w:name w:val="Основной текст (2)"/>
    <w:basedOn w:val="a"/>
    <w:link w:val="2"/>
    <w:rsid w:val="00151E70"/>
    <w:pPr>
      <w:widowControl w:val="0"/>
      <w:shd w:val="clear" w:color="auto" w:fill="FFFFFF"/>
      <w:spacing w:after="240" w:line="317" w:lineRule="exact"/>
      <w:ind w:hanging="360"/>
      <w:jc w:val="both"/>
    </w:pPr>
    <w:rPr>
      <w:rFonts w:ascii="Times New Roman" w:eastAsia="Times New Roman" w:hAnsi="Times New Roman" w:cs="Times New Roman"/>
    </w:rPr>
  </w:style>
  <w:style w:type="character" w:customStyle="1" w:styleId="21">
    <w:name w:val="Основной текст (2) + Полужирный"/>
    <w:basedOn w:val="2"/>
    <w:rsid w:val="00151E70"/>
    <w:rPr>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sid w:val="00151E70"/>
    <w:rPr>
      <w:rFonts w:ascii="Times New Roman" w:eastAsia="Times New Roman" w:hAnsi="Times New Roman" w:cs="Times New Roman"/>
      <w:b/>
      <w:bCs/>
      <w:shd w:val="clear" w:color="auto" w:fill="FFFFFF"/>
    </w:rPr>
  </w:style>
  <w:style w:type="paragraph" w:customStyle="1" w:styleId="10">
    <w:name w:val="Заголовок №1"/>
    <w:basedOn w:val="a"/>
    <w:link w:val="1"/>
    <w:rsid w:val="00151E70"/>
    <w:pPr>
      <w:widowControl w:val="0"/>
      <w:shd w:val="clear" w:color="auto" w:fill="FFFFFF"/>
      <w:spacing w:after="120" w:line="0" w:lineRule="atLeast"/>
      <w:jc w:val="both"/>
      <w:outlineLvl w:val="0"/>
    </w:pPr>
    <w:rPr>
      <w:rFonts w:ascii="Times New Roman" w:eastAsia="Times New Roman" w:hAnsi="Times New Roman" w:cs="Times New Roman"/>
      <w:b/>
      <w:bCs/>
    </w:rPr>
  </w:style>
  <w:style w:type="table" w:styleId="aa">
    <w:name w:val="Table Grid"/>
    <w:basedOn w:val="a1"/>
    <w:uiPriority w:val="59"/>
    <w:rsid w:val="00151E7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93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ait.ru/bcode/452346" TargetMode="External"/><Relationship Id="rId4" Type="http://schemas.openxmlformats.org/officeDocument/2006/relationships/settings" Target="settings.xml"/><Relationship Id="rId9" Type="http://schemas.openxmlformats.org/officeDocument/2006/relationships/hyperlink" Target="https://e.lanbook.com/book/147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B706-D2C5-43D1-BC90-CF4626B7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4592</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Попадинец Л_М</dc:creator>
  <cp:keywords/>
  <dc:description/>
  <cp:lastModifiedBy>Попадинец Л_М</cp:lastModifiedBy>
  <cp:revision>14</cp:revision>
  <dcterms:created xsi:type="dcterms:W3CDTF">2024-06-14T10:43:00Z</dcterms:created>
  <dcterms:modified xsi:type="dcterms:W3CDTF">2025-08-29T06:19:00Z</dcterms:modified>
</cp:coreProperties>
</file>